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163BDE" w:rsidRDefault="00073F44" w:rsidP="00C57BBC">
      <w:pPr>
        <w:pBdr>
          <w:top w:val="single" w:sz="4" w:space="1" w:color="auto"/>
          <w:left w:val="single" w:sz="4" w:space="4" w:color="auto"/>
          <w:bottom w:val="single" w:sz="4" w:space="1" w:color="auto"/>
          <w:right w:val="single" w:sz="4" w:space="4" w:color="auto"/>
        </w:pBdr>
        <w:spacing w:after="0"/>
        <w:jc w:val="center"/>
        <w:rPr>
          <w:b/>
          <w:sz w:val="32"/>
          <w:szCs w:val="32"/>
        </w:rPr>
      </w:pPr>
      <w:r w:rsidRPr="00163BDE">
        <w:rPr>
          <w:b/>
          <w:sz w:val="32"/>
          <w:szCs w:val="32"/>
        </w:rPr>
        <w:t xml:space="preserve">Albert </w:t>
      </w:r>
      <w:proofErr w:type="spellStart"/>
      <w:r w:rsidRPr="00163BDE">
        <w:rPr>
          <w:b/>
          <w:sz w:val="32"/>
          <w:szCs w:val="32"/>
        </w:rPr>
        <w:t>Camus</w:t>
      </w:r>
      <w:proofErr w:type="spellEnd"/>
    </w:p>
    <w:p w:rsidR="00073F44" w:rsidRPr="00163BDE" w:rsidRDefault="00073F44" w:rsidP="00C57BBC">
      <w:pPr>
        <w:pBdr>
          <w:top w:val="single" w:sz="4" w:space="1" w:color="auto"/>
          <w:left w:val="single" w:sz="4" w:space="4" w:color="auto"/>
          <w:bottom w:val="single" w:sz="4" w:space="1" w:color="auto"/>
          <w:right w:val="single" w:sz="4" w:space="4" w:color="auto"/>
        </w:pBdr>
        <w:spacing w:after="0"/>
        <w:jc w:val="center"/>
        <w:rPr>
          <w:b/>
          <w:sz w:val="32"/>
          <w:szCs w:val="32"/>
        </w:rPr>
      </w:pPr>
      <w:r w:rsidRPr="00163BDE">
        <w:rPr>
          <w:b/>
          <w:sz w:val="32"/>
          <w:szCs w:val="32"/>
        </w:rPr>
        <w:t>Cizinec</w:t>
      </w:r>
    </w:p>
    <w:p w:rsidR="00C57BBC" w:rsidRDefault="00073F44" w:rsidP="00073F44">
      <w:pPr>
        <w:spacing w:after="0"/>
        <w:rPr>
          <w:sz w:val="20"/>
          <w:szCs w:val="20"/>
        </w:rPr>
      </w:pPr>
      <w:r>
        <w:rPr>
          <w:b/>
        </w:rPr>
        <w:t xml:space="preserve">                                                             </w:t>
      </w:r>
      <w:r>
        <w:rPr>
          <w:sz w:val="20"/>
          <w:szCs w:val="20"/>
        </w:rPr>
        <w:t xml:space="preserve">  </w:t>
      </w:r>
    </w:p>
    <w:p w:rsidR="00C57BBC" w:rsidRDefault="00C57BBC" w:rsidP="00C57BBC">
      <w:pPr>
        <w:spacing w:after="0"/>
        <w:jc w:val="center"/>
      </w:pPr>
    </w:p>
    <w:p w:rsidR="00073F44" w:rsidRPr="00C57BBC" w:rsidRDefault="00073F44" w:rsidP="00C57BBC">
      <w:pPr>
        <w:spacing w:after="0"/>
        <w:jc w:val="center"/>
      </w:pPr>
      <w:r w:rsidRPr="00C57BBC">
        <w:t>Výňatek – Umělecký text</w:t>
      </w:r>
    </w:p>
    <w:p w:rsidR="00111B5A" w:rsidRPr="00C57BBC" w:rsidRDefault="00111B5A" w:rsidP="00073F44">
      <w:pPr>
        <w:spacing w:after="0"/>
      </w:pPr>
    </w:p>
    <w:p w:rsidR="00571C91" w:rsidRPr="00C57BBC" w:rsidRDefault="00571C91" w:rsidP="00073F44">
      <w:pPr>
        <w:spacing w:after="0"/>
      </w:pPr>
      <w:r w:rsidRPr="00C57BBC">
        <w:t xml:space="preserve">     Napadlo mě, že stačí udělat půlobrat, a bude po všem. Ale zezadu se na mě tiskla celá pláž a tetelila se sluncem. Postoupil jsem o pár kroků k pramenu. Arab se nehnul. Byl přece jen ještě dost daleko. Asi pro ty stíny v obličeji vypadal, jako kdyby se smál. Já jsem vyčkával. Tváře mi hořely úžehem a cítil jsem, jak se mi do obočí hrnou kapky potu. Slunce pralo stejně jako ten den, co jsem pochovával maminku, a stejně jako tehdy mě pálilo nejvíc čelo, v němž mi pod kůží všechny žilky tepaly naráz. Úpal se už nedal snést a tak jsem se pohnul kupředu. Věděl jsem, že to je bláznovství, že se jedním krokem slunce nezbavím. Přesto jsem udělal ten krok, jediný krok dopředu. A tentokrát Arab, pořád vleže, vytasil nůž a nastavil ho v slunci proti mně. Na oceli se rozstříklo světlo a do čela jako by mě zasáhla dlouhá jiskřivá čepel. Zároveň pot slitý v obočí mi stekl všechen najednou na víčka a potáhl je teplou hustou clonou. Za tím závojem slz a soli mi oči osleply. Už jsem nevnímal nic než sluneční činely na čele, a nezřetelně taky třpytivý oštěp vytrysklý z napřaženého nože přede mnou. Ten hořící šíp mi ohlodával řasy a bolestivě ryl do očí. To byla chvíle, kdy se všechno zakymácelo. Z moře se vyvalil hustý řeřavý oblak. Nebe jako by se po celé délce otevřelo a chrlilo oheň. Celá má bytost se napjala a já zaťal ruku na revolveru. Kohoutek povolil, prst mi sjel na hladké bříško pažby, a teď, v tom suchém, ohlušujícím třesku, všechno začalo. Setřásl jsem pot i slunce. Pochopil jsem, že se právě zvrátila rovnováha dne, výjimečné ticho pláže, na níž jsem prožil štěstí. Vystřelil jsem pak ještě čtyřikrát do nehybného těla, a kulky se do něho zakusovaly, ani to nebylo znát. Jako bych čtyřikrát krátce zaklepal na bránu neštěstí.</w:t>
      </w:r>
    </w:p>
    <w:p w:rsidR="00571C91" w:rsidRPr="00C57BBC" w:rsidRDefault="00571C91" w:rsidP="00073F44">
      <w:pPr>
        <w:spacing w:after="0"/>
      </w:pPr>
    </w:p>
    <w:p w:rsidR="00111B5A" w:rsidRDefault="003C24C9" w:rsidP="00073F44">
      <w:pPr>
        <w:spacing w:after="0"/>
        <w:rPr>
          <w:sz w:val="20"/>
          <w:szCs w:val="20"/>
        </w:rPr>
      </w:pPr>
      <w:r>
        <w:t xml:space="preserve">                                                                                      </w:t>
      </w:r>
    </w:p>
    <w:p w:rsidR="00111B5A" w:rsidRDefault="00111B5A" w:rsidP="00073F44">
      <w:pPr>
        <w:spacing w:after="0"/>
        <w:rPr>
          <w:sz w:val="20"/>
          <w:szCs w:val="20"/>
        </w:rPr>
      </w:pPr>
    </w:p>
    <w:p w:rsidR="00111B5A" w:rsidRPr="00163BDE" w:rsidRDefault="00571C91" w:rsidP="00111B5A">
      <w:pPr>
        <w:spacing w:after="0"/>
        <w:rPr>
          <w:rFonts w:cstheme="minorHAnsi"/>
        </w:rPr>
      </w:pPr>
      <w:r w:rsidRPr="00163BDE">
        <w:rPr>
          <w:sz w:val="20"/>
          <w:szCs w:val="20"/>
        </w:rPr>
        <w:t xml:space="preserve">                                               </w:t>
      </w:r>
      <w:r w:rsidR="00111B5A" w:rsidRPr="00163BDE">
        <w:rPr>
          <w:sz w:val="20"/>
          <w:szCs w:val="20"/>
        </w:rPr>
        <w:t xml:space="preserve">                </w:t>
      </w:r>
      <w:r w:rsidRPr="00163BDE">
        <w:rPr>
          <w:sz w:val="20"/>
          <w:szCs w:val="20"/>
        </w:rPr>
        <w:t xml:space="preserve">     </w:t>
      </w:r>
      <w:r w:rsidRPr="00163BDE">
        <w:rPr>
          <w:rFonts w:cstheme="minorHAnsi"/>
        </w:rPr>
        <w:t>Výňatek – Neumělecký text</w:t>
      </w:r>
    </w:p>
    <w:p w:rsidR="00111B5A" w:rsidRPr="00163BDE" w:rsidRDefault="00111B5A" w:rsidP="00111B5A">
      <w:pPr>
        <w:spacing w:after="0"/>
        <w:rPr>
          <w:rFonts w:cstheme="minorHAnsi"/>
        </w:rPr>
      </w:pPr>
    </w:p>
    <w:p w:rsidR="003C24C9" w:rsidRDefault="00111B5A" w:rsidP="00111B5A">
      <w:pPr>
        <w:spacing w:after="0"/>
        <w:rPr>
          <w:rFonts w:cstheme="minorHAnsi"/>
        </w:rPr>
      </w:pPr>
      <w:r w:rsidRPr="00163BDE">
        <w:rPr>
          <w:rFonts w:cstheme="minorHAnsi"/>
        </w:rPr>
        <w:t xml:space="preserve">V odůvodnění tohoto mimořádného opravného prostředku dovolatel namítl, že ani v řízení, které následovalo po zrušení původních rozhodnutí obou soudů, se soudy dostatečně nevypořádaly s otázkou jeho zavinění a nedošlo ani k žádnému posunu ve směru k objasnění pohnutky jeho činu. Přesto byl soudem prvního stupně znovu uznán vinným pokusem trestného činu vraždy a odvolací soud toto rozhodnutí potvrdil, přestože bylo již v řádném opravném prostředku namítáno, že soud prvního stupně nejednal podle pokynů obsažených ve zrušujícím usnesení Nejvyššího soudu ze dne 7. 11. 2007, </w:t>
      </w:r>
      <w:proofErr w:type="spellStart"/>
      <w:r w:rsidRPr="00163BDE">
        <w:rPr>
          <w:rFonts w:cstheme="minorHAnsi"/>
        </w:rPr>
        <w:t>sp</w:t>
      </w:r>
      <w:proofErr w:type="spellEnd"/>
      <w:r w:rsidRPr="00163BDE">
        <w:rPr>
          <w:rFonts w:cstheme="minorHAnsi"/>
        </w:rPr>
        <w:t xml:space="preserve">. zn. 3 </w:t>
      </w:r>
      <w:proofErr w:type="spellStart"/>
      <w:r w:rsidRPr="00163BDE">
        <w:rPr>
          <w:rFonts w:cstheme="minorHAnsi"/>
        </w:rPr>
        <w:t>Tdo</w:t>
      </w:r>
      <w:proofErr w:type="spellEnd"/>
      <w:r w:rsidRPr="00163BDE">
        <w:rPr>
          <w:rFonts w:cstheme="minorHAnsi"/>
        </w:rPr>
        <w:t xml:space="preserve"> 1074/2007. </w:t>
      </w:r>
      <w:r w:rsidR="003C24C9">
        <w:rPr>
          <w:rFonts w:cstheme="minorHAnsi"/>
        </w:rPr>
        <w:t>(…)</w:t>
      </w:r>
    </w:p>
    <w:p w:rsidR="00111B5A" w:rsidRPr="00163BDE" w:rsidRDefault="00111B5A" w:rsidP="00111B5A">
      <w:pPr>
        <w:spacing w:after="0"/>
        <w:rPr>
          <w:rFonts w:cstheme="minorHAnsi"/>
        </w:rPr>
      </w:pPr>
      <w:r w:rsidRPr="00163BDE">
        <w:rPr>
          <w:rFonts w:cstheme="minorHAnsi"/>
        </w:rPr>
        <w:t xml:space="preserve">Krajský soud ve svém posledním rozsudku doplnil či spíše přesněji rozvedl skutkovou větu výroku, avšak ani po této úpravě nelze mít podle názoru dovolatele subjektivní stránku jeho činu za spolehlivě objasněnou. Jako jedinou pohnutku činu soud opětovně deklaroval jeho údajnou podnapilost a nově uvedl množství alkoholu v jeho krvi v rozmezí od 0,82 do 1,00 g/kg. </w:t>
      </w:r>
      <w:r w:rsidR="003C24C9">
        <w:rPr>
          <w:rFonts w:cstheme="minorHAnsi"/>
        </w:rPr>
        <w:t>(…)</w:t>
      </w:r>
    </w:p>
    <w:p w:rsidR="00111B5A" w:rsidRPr="00163BDE" w:rsidRDefault="00111B5A" w:rsidP="0079232A">
      <w:pPr>
        <w:pStyle w:val="Normlnweb"/>
        <w:spacing w:before="0" w:beforeAutospacing="0" w:after="0" w:afterAutospacing="0" w:line="276" w:lineRule="auto"/>
        <w:rPr>
          <w:rFonts w:asciiTheme="majorHAnsi" w:hAnsiTheme="majorHAnsi" w:cstheme="minorHAnsi"/>
          <w:sz w:val="22"/>
          <w:szCs w:val="22"/>
        </w:rPr>
      </w:pPr>
      <w:r w:rsidRPr="00163BDE">
        <w:rPr>
          <w:rFonts w:asciiTheme="majorHAnsi" w:hAnsiTheme="majorHAnsi" w:cstheme="minorHAnsi"/>
          <w:sz w:val="22"/>
          <w:szCs w:val="22"/>
        </w:rPr>
        <w:t xml:space="preserve">Dovolatel upozornil na to, že si je vědom skutečnosti, že v rámci dovolání nelze uplatňovat námitky směřující vůči skutkovým zjištěním, ze kterých soudy vycházely při hmotně právním posouzení skutku. Na druhou stranu je však podle něj zcela evidentní, že nesprávným hodnocením důkazů se soud prvního stupně dostal do situace, kdy nemohl při sebevětší snaze zjistit pohnutku jeho jednání, neboť skutek se prostě nestal tak, jak je popsán ve výroku rozsudku. Přesto ho však na základě ryze spekulativních úvah, zejména pokud jde o údajnou podnapilost jako pohnutku činu, shledal vinným a odsoudil. </w:t>
      </w:r>
    </w:p>
    <w:p w:rsidR="00B66AA5" w:rsidRPr="00163BDE" w:rsidRDefault="0079232A" w:rsidP="0079232A">
      <w:pPr>
        <w:pStyle w:val="Normlnweb"/>
        <w:spacing w:before="0" w:beforeAutospacing="0" w:after="0" w:afterAutospacing="0" w:line="276" w:lineRule="auto"/>
        <w:rPr>
          <w:rFonts w:asciiTheme="majorHAnsi" w:hAnsiTheme="majorHAnsi" w:cstheme="minorHAnsi"/>
          <w:sz w:val="22"/>
          <w:szCs w:val="22"/>
        </w:rPr>
      </w:pPr>
      <w:r w:rsidRPr="00163BDE">
        <w:rPr>
          <w:rFonts w:asciiTheme="majorHAnsi" w:hAnsiTheme="majorHAnsi" w:cstheme="minorHAnsi"/>
          <w:sz w:val="22"/>
          <w:szCs w:val="22"/>
        </w:rPr>
        <w:t xml:space="preserve">                                                                                                                 </w:t>
      </w:r>
      <w:r w:rsidR="003C24C9">
        <w:rPr>
          <w:rFonts w:asciiTheme="majorHAnsi" w:hAnsiTheme="majorHAnsi" w:cstheme="minorHAnsi"/>
          <w:sz w:val="22"/>
          <w:szCs w:val="22"/>
        </w:rPr>
        <w:t xml:space="preserve">                          (www.epravo.cz)</w:t>
      </w:r>
      <w:r w:rsidRPr="00163BDE">
        <w:rPr>
          <w:rFonts w:asciiTheme="majorHAnsi" w:hAnsiTheme="majorHAnsi" w:cstheme="minorHAnsi"/>
          <w:sz w:val="22"/>
          <w:szCs w:val="22"/>
        </w:rPr>
        <w:t xml:space="preserve">                                                     </w:t>
      </w:r>
      <w:r w:rsidR="003C24C9">
        <w:rPr>
          <w:rFonts w:asciiTheme="majorHAnsi" w:hAnsiTheme="majorHAnsi" w:cstheme="minorHAnsi"/>
          <w:sz w:val="22"/>
          <w:szCs w:val="22"/>
        </w:rPr>
        <w:t xml:space="preserve">                   </w:t>
      </w:r>
      <w:bookmarkStart w:id="0" w:name="_GoBack"/>
      <w:bookmarkEnd w:id="0"/>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p w:rsidR="00B66AA5" w:rsidRPr="00163BDE" w:rsidRDefault="00B66AA5" w:rsidP="0079232A">
      <w:pPr>
        <w:pStyle w:val="Normlnweb"/>
        <w:spacing w:before="0" w:beforeAutospacing="0" w:after="0" w:afterAutospacing="0" w:line="276" w:lineRule="auto"/>
        <w:rPr>
          <w:rFonts w:asciiTheme="majorHAnsi" w:hAnsiTheme="majorHAnsi" w:cstheme="minorHAnsi"/>
          <w:sz w:val="22"/>
          <w:szCs w:val="22"/>
        </w:rPr>
      </w:pPr>
    </w:p>
    <w:sectPr w:rsidR="00B66AA5" w:rsidRPr="00163BDE" w:rsidSect="003C24C9">
      <w:pgSz w:w="11906" w:h="16838"/>
      <w:pgMar w:top="993" w:right="141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44"/>
    <w:rsid w:val="00051ABA"/>
    <w:rsid w:val="00073F44"/>
    <w:rsid w:val="000E7190"/>
    <w:rsid w:val="00111B5A"/>
    <w:rsid w:val="00163BDE"/>
    <w:rsid w:val="0016572E"/>
    <w:rsid w:val="00177987"/>
    <w:rsid w:val="001C3902"/>
    <w:rsid w:val="002031B6"/>
    <w:rsid w:val="002154B5"/>
    <w:rsid w:val="00261DA8"/>
    <w:rsid w:val="00284A46"/>
    <w:rsid w:val="002E30BF"/>
    <w:rsid w:val="00313B62"/>
    <w:rsid w:val="003140A9"/>
    <w:rsid w:val="00316DEB"/>
    <w:rsid w:val="003C24C9"/>
    <w:rsid w:val="003D23C6"/>
    <w:rsid w:val="003E69CD"/>
    <w:rsid w:val="00435C64"/>
    <w:rsid w:val="004827AC"/>
    <w:rsid w:val="00484B11"/>
    <w:rsid w:val="004B5789"/>
    <w:rsid w:val="00531F8F"/>
    <w:rsid w:val="00547EC4"/>
    <w:rsid w:val="00550087"/>
    <w:rsid w:val="00552D47"/>
    <w:rsid w:val="00571C91"/>
    <w:rsid w:val="005905D8"/>
    <w:rsid w:val="005B5397"/>
    <w:rsid w:val="005C3B71"/>
    <w:rsid w:val="005D05C7"/>
    <w:rsid w:val="005E07FB"/>
    <w:rsid w:val="00607357"/>
    <w:rsid w:val="006377B0"/>
    <w:rsid w:val="00657D69"/>
    <w:rsid w:val="00673DAD"/>
    <w:rsid w:val="006A448F"/>
    <w:rsid w:val="006D3AC2"/>
    <w:rsid w:val="006E4E2A"/>
    <w:rsid w:val="00701B65"/>
    <w:rsid w:val="00715740"/>
    <w:rsid w:val="007255CD"/>
    <w:rsid w:val="007368B1"/>
    <w:rsid w:val="007406E4"/>
    <w:rsid w:val="00761BDB"/>
    <w:rsid w:val="00772B5F"/>
    <w:rsid w:val="0079232A"/>
    <w:rsid w:val="007F7F0F"/>
    <w:rsid w:val="00831FBF"/>
    <w:rsid w:val="00851597"/>
    <w:rsid w:val="00875F30"/>
    <w:rsid w:val="008B418C"/>
    <w:rsid w:val="008F00EC"/>
    <w:rsid w:val="00910955"/>
    <w:rsid w:val="00933396"/>
    <w:rsid w:val="009B7941"/>
    <w:rsid w:val="009C7AA0"/>
    <w:rsid w:val="009F730B"/>
    <w:rsid w:val="00A24732"/>
    <w:rsid w:val="00A6626C"/>
    <w:rsid w:val="00AE3E97"/>
    <w:rsid w:val="00B402CB"/>
    <w:rsid w:val="00B40F8E"/>
    <w:rsid w:val="00B50E02"/>
    <w:rsid w:val="00B51C47"/>
    <w:rsid w:val="00B55CC2"/>
    <w:rsid w:val="00B66AA5"/>
    <w:rsid w:val="00B74103"/>
    <w:rsid w:val="00BC135A"/>
    <w:rsid w:val="00BC6F90"/>
    <w:rsid w:val="00C57BBC"/>
    <w:rsid w:val="00C65888"/>
    <w:rsid w:val="00CA373D"/>
    <w:rsid w:val="00CA6B4A"/>
    <w:rsid w:val="00CE1C2F"/>
    <w:rsid w:val="00D20AB2"/>
    <w:rsid w:val="00D22946"/>
    <w:rsid w:val="00D24533"/>
    <w:rsid w:val="00D4783D"/>
    <w:rsid w:val="00D636AD"/>
    <w:rsid w:val="00D66388"/>
    <w:rsid w:val="00D83F92"/>
    <w:rsid w:val="00D85732"/>
    <w:rsid w:val="00D90B82"/>
    <w:rsid w:val="00DB46D9"/>
    <w:rsid w:val="00DE09C6"/>
    <w:rsid w:val="00E0692B"/>
    <w:rsid w:val="00E5614F"/>
    <w:rsid w:val="00E702EB"/>
    <w:rsid w:val="00E7385D"/>
    <w:rsid w:val="00E84FBC"/>
    <w:rsid w:val="00E929C2"/>
    <w:rsid w:val="00E93444"/>
    <w:rsid w:val="00EB6343"/>
    <w:rsid w:val="00F0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DDC1"/>
  <w15:docId w15:val="{81D44D81-375F-456A-B9D5-E1EEC7D8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styleId="Normlnweb">
    <w:name w:val="Normal (Web)"/>
    <w:basedOn w:val="Normln"/>
    <w:uiPriority w:val="99"/>
    <w:semiHidden/>
    <w:unhideWhenUsed/>
    <w:rsid w:val="00111B5A"/>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styleId="Hypertextovodkaz">
    <w:name w:val="Hyperlink"/>
    <w:basedOn w:val="Standardnpsmoodstavce"/>
    <w:uiPriority w:val="99"/>
    <w:unhideWhenUsed/>
    <w:rsid w:val="00B66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79746">
      <w:bodyDiv w:val="1"/>
      <w:marLeft w:val="0"/>
      <w:marRight w:val="0"/>
      <w:marTop w:val="0"/>
      <w:marBottom w:val="0"/>
      <w:divBdr>
        <w:top w:val="none" w:sz="0" w:space="0" w:color="auto"/>
        <w:left w:val="none" w:sz="0" w:space="0" w:color="auto"/>
        <w:bottom w:val="none" w:sz="0" w:space="0" w:color="auto"/>
        <w:right w:val="none" w:sz="0" w:space="0" w:color="auto"/>
      </w:divBdr>
      <w:divsChild>
        <w:div w:id="688290566">
          <w:marLeft w:val="0"/>
          <w:marRight w:val="0"/>
          <w:marTop w:val="0"/>
          <w:marBottom w:val="0"/>
          <w:divBdr>
            <w:top w:val="none" w:sz="0" w:space="0" w:color="auto"/>
            <w:left w:val="none" w:sz="0" w:space="0" w:color="auto"/>
            <w:bottom w:val="none" w:sz="0" w:space="0" w:color="auto"/>
            <w:right w:val="none" w:sz="0" w:space="0" w:color="auto"/>
          </w:divBdr>
          <w:divsChild>
            <w:div w:id="35811824">
              <w:marLeft w:val="0"/>
              <w:marRight w:val="0"/>
              <w:marTop w:val="0"/>
              <w:marBottom w:val="0"/>
              <w:divBdr>
                <w:top w:val="none" w:sz="0" w:space="0" w:color="auto"/>
                <w:left w:val="none" w:sz="0" w:space="0" w:color="auto"/>
                <w:bottom w:val="none" w:sz="0" w:space="0" w:color="auto"/>
                <w:right w:val="none" w:sz="0" w:space="0" w:color="auto"/>
              </w:divBdr>
              <w:divsChild>
                <w:div w:id="1783957938">
                  <w:marLeft w:val="0"/>
                  <w:marRight w:val="0"/>
                  <w:marTop w:val="0"/>
                  <w:marBottom w:val="0"/>
                  <w:divBdr>
                    <w:top w:val="none" w:sz="0" w:space="0" w:color="auto"/>
                    <w:left w:val="none" w:sz="0" w:space="0" w:color="auto"/>
                    <w:bottom w:val="none" w:sz="0" w:space="0" w:color="auto"/>
                    <w:right w:val="none" w:sz="0" w:space="0" w:color="auto"/>
                  </w:divBdr>
                  <w:divsChild>
                    <w:div w:id="207648322">
                      <w:marLeft w:val="0"/>
                      <w:marRight w:val="0"/>
                      <w:marTop w:val="0"/>
                      <w:marBottom w:val="0"/>
                      <w:divBdr>
                        <w:top w:val="none" w:sz="0" w:space="0" w:color="auto"/>
                        <w:left w:val="none" w:sz="0" w:space="0" w:color="auto"/>
                        <w:bottom w:val="none" w:sz="0" w:space="0" w:color="auto"/>
                        <w:right w:val="none" w:sz="0" w:space="0" w:color="auto"/>
                      </w:divBdr>
                      <w:divsChild>
                        <w:div w:id="2026973607">
                          <w:marLeft w:val="0"/>
                          <w:marRight w:val="0"/>
                          <w:marTop w:val="0"/>
                          <w:marBottom w:val="0"/>
                          <w:divBdr>
                            <w:top w:val="none" w:sz="0" w:space="0" w:color="auto"/>
                            <w:left w:val="none" w:sz="0" w:space="0" w:color="auto"/>
                            <w:bottom w:val="none" w:sz="0" w:space="0" w:color="auto"/>
                            <w:right w:val="none" w:sz="0" w:space="0" w:color="auto"/>
                          </w:divBdr>
                          <w:divsChild>
                            <w:div w:id="734553422">
                              <w:marLeft w:val="0"/>
                              <w:marRight w:val="0"/>
                              <w:marTop w:val="0"/>
                              <w:marBottom w:val="0"/>
                              <w:divBdr>
                                <w:top w:val="none" w:sz="0" w:space="0" w:color="auto"/>
                                <w:left w:val="none" w:sz="0" w:space="0" w:color="auto"/>
                                <w:bottom w:val="none" w:sz="0" w:space="0" w:color="auto"/>
                                <w:right w:val="none" w:sz="0" w:space="0" w:color="auto"/>
                              </w:divBdr>
                              <w:divsChild>
                                <w:div w:id="956986020">
                                  <w:marLeft w:val="0"/>
                                  <w:marRight w:val="0"/>
                                  <w:marTop w:val="0"/>
                                  <w:marBottom w:val="0"/>
                                  <w:divBdr>
                                    <w:top w:val="none" w:sz="0" w:space="0" w:color="auto"/>
                                    <w:left w:val="none" w:sz="0" w:space="0" w:color="auto"/>
                                    <w:bottom w:val="none" w:sz="0" w:space="0" w:color="auto"/>
                                    <w:right w:val="none" w:sz="0" w:space="0" w:color="auto"/>
                                  </w:divBdr>
                                  <w:divsChild>
                                    <w:div w:id="10297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3305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4</cp:revision>
  <dcterms:created xsi:type="dcterms:W3CDTF">2022-09-09T13:47:00Z</dcterms:created>
  <dcterms:modified xsi:type="dcterms:W3CDTF">2022-09-10T08:06:00Z</dcterms:modified>
</cp:coreProperties>
</file>