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FF" w:rsidRDefault="003821FF" w:rsidP="0038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Hana </w:t>
      </w:r>
      <w:r w:rsidR="00352B08">
        <w:rPr>
          <w:b/>
          <w:sz w:val="32"/>
          <w:szCs w:val="32"/>
        </w:rPr>
        <w:t>(1)</w:t>
      </w:r>
    </w:p>
    <w:p w:rsidR="003821FF" w:rsidRDefault="003821FF" w:rsidP="00382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Alena </w:t>
      </w:r>
      <w:proofErr w:type="spellStart"/>
      <w:r>
        <w:rPr>
          <w:b/>
          <w:sz w:val="32"/>
          <w:szCs w:val="32"/>
        </w:rPr>
        <w:t>Mornštajnová</w:t>
      </w:r>
      <w:proofErr w:type="spellEnd"/>
    </w:p>
    <w:p w:rsidR="003821FF" w:rsidRDefault="003821FF" w:rsidP="003821FF">
      <w:pPr>
        <w:tabs>
          <w:tab w:val="left" w:pos="3053"/>
        </w:tabs>
        <w:spacing w:after="240"/>
      </w:pPr>
      <w:r>
        <w:rPr>
          <w:sz w:val="32"/>
          <w:szCs w:val="32"/>
        </w:rPr>
        <w:tab/>
      </w:r>
    </w:p>
    <w:p w:rsidR="003821FF" w:rsidRDefault="003821FF" w:rsidP="003821FF">
      <w:pPr>
        <w:tabs>
          <w:tab w:val="left" w:pos="3053"/>
        </w:tabs>
        <w:spacing w:after="240"/>
        <w:jc w:val="center"/>
      </w:pPr>
      <w:r>
        <w:t>Umělecký výňatek</w:t>
      </w:r>
    </w:p>
    <w:p w:rsidR="003821FF" w:rsidRDefault="003821FF" w:rsidP="003821FF">
      <w:pPr>
        <w:tabs>
          <w:tab w:val="left" w:pos="3053"/>
        </w:tabs>
        <w:spacing w:after="240"/>
      </w:pPr>
    </w:p>
    <w:p w:rsidR="003821FF" w:rsidRDefault="003821FF" w:rsidP="003821FF">
      <w:pPr>
        <w:tabs>
          <w:tab w:val="left" w:pos="3053"/>
        </w:tabs>
        <w:spacing w:after="0"/>
      </w:pPr>
      <w:r>
        <w:t xml:space="preserve">   Na pětadvacítku mě zavřeli v půlce ledna. Vím to, protože si pamatuju modlitby, kterými vězeňkyně na baráku vítaly nový rok. Modlily se za své blízké a prosily, aby se z tábora dostaly pryč. Přání se jim splnilo. Zatímco jsem pomalu umírala na baráku odsouzenců na smrt, vyhnali esesáci vězně z bran tábora na poslední pochod. V táboře zůstali jen ti, kteří neuvěřili vyhrůžkám, že celý tábor je podminovaný, a schovali se, příliš slabí a nemocní. Po odchodu esesáků se vězni vrhli do táborových skladů a některé napadlo rozrazit dveře pětadvacítky. Našli tam osmnáct mrtvých a dvě polomrtvé. Mě a ženu u dveří. Teprve v provizorní nemocnici jsem zjistila, že to byla krásná </w:t>
      </w:r>
      <w:proofErr w:type="spellStart"/>
      <w:r>
        <w:t>Truda</w:t>
      </w:r>
      <w:proofErr w:type="spellEnd"/>
      <w:r>
        <w:t>.</w:t>
      </w:r>
    </w:p>
    <w:p w:rsidR="003821FF" w:rsidRDefault="003821FF" w:rsidP="003821FF">
      <w:pPr>
        <w:tabs>
          <w:tab w:val="left" w:pos="3053"/>
        </w:tabs>
        <w:spacing w:after="0"/>
      </w:pPr>
      <w:r>
        <w:t xml:space="preserve">   V táborové nemocnici spravované Sověty a Polským červeným křížem jsem ležela několik měsíců. Vyléčili mě z tyfu, vykrmili z třiceti na čtyřicet dvě kila. Holenní kosti, které mi přerazil voják strážní hlídky, když jsem se snažila dojít ke drátům, mi srostly špatně a omrzliny na nohou se nikdy nevyléčily. Zuby mi vypadaly, a když mi znovu začaly růst vlasy, byly řídké a úplně bílé. Bolest se mi usadila v kloubech i svalech, ale nikdy nebyla tak silná jako trápení, které mi působily střípky roztříštěné duše.</w:t>
      </w:r>
    </w:p>
    <w:p w:rsidR="003821FF" w:rsidRDefault="003821FF" w:rsidP="003821FF">
      <w:pPr>
        <w:tabs>
          <w:tab w:val="left" w:pos="3053"/>
        </w:tabs>
        <w:spacing w:after="0"/>
      </w:pPr>
      <w:r>
        <w:t xml:space="preserve">   Říkali, že musím zapomenout, že mám znovu začít žít. Možná bych mohla zapomenout na hlad a mráz při hodinách prostátých na </w:t>
      </w:r>
      <w:proofErr w:type="spellStart"/>
      <w:r>
        <w:t>apelplatzu</w:t>
      </w:r>
      <w:proofErr w:type="spellEnd"/>
      <w:r>
        <w:t>, možná bych dokázala zapomenout na bolest zlámaných kostí. Jak ale zapomenout na lidi visící na elektrickém plotě, těla roztrhaná psy a vykloubená ramena mužů a žen pověšených jen tak, pro výstrahu ostatním?  Na nekonečné průvody dětí, žen a mužů mířících od vlaku přímo do plynových komor. Jak může zapomenout na zoufalství v </w:t>
      </w:r>
      <w:proofErr w:type="spellStart"/>
      <w:r>
        <w:t>Trudiných</w:t>
      </w:r>
      <w:proofErr w:type="spellEnd"/>
      <w:r>
        <w:t xml:space="preserve"> očích, když se dozvěděla, že její děti odvedli do plynu?</w:t>
      </w:r>
    </w:p>
    <w:p w:rsidR="003821FF" w:rsidRDefault="003821FF" w:rsidP="003821FF">
      <w:pPr>
        <w:tabs>
          <w:tab w:val="left" w:pos="3053"/>
        </w:tabs>
        <w:spacing w:after="0"/>
      </w:pPr>
    </w:p>
    <w:p w:rsidR="003821FF" w:rsidRDefault="003821FF" w:rsidP="003821FF">
      <w:pPr>
        <w:tabs>
          <w:tab w:val="left" w:pos="3053"/>
        </w:tabs>
        <w:spacing w:after="0"/>
      </w:pPr>
      <w:r>
        <w:t>Radili mi, že mám zapomenout, protože nechtěli slyšet to, co bych mohla vyprávět. Báli se zbytečně. Zapomenout jsem nemohla, vzpomínky mám vytetované v hlavě navždy jako číslo na levém předloktí. Mluvit o nich bych ale nedokázala.</w:t>
      </w:r>
    </w:p>
    <w:p w:rsidR="003821FF" w:rsidRDefault="003821FF" w:rsidP="003821FF">
      <w:pPr>
        <w:tabs>
          <w:tab w:val="left" w:pos="3053"/>
        </w:tabs>
        <w:spacing w:after="0"/>
      </w:pPr>
    </w:p>
    <w:p w:rsidR="003821FF" w:rsidRDefault="003821FF" w:rsidP="003821FF">
      <w:pPr>
        <w:tabs>
          <w:tab w:val="left" w:pos="3053"/>
        </w:tabs>
        <w:spacing w:after="0"/>
      </w:pPr>
    </w:p>
    <w:p w:rsidR="003821FF" w:rsidRDefault="003821FF" w:rsidP="003821FF">
      <w:pPr>
        <w:tabs>
          <w:tab w:val="left" w:pos="3053"/>
        </w:tabs>
        <w:spacing w:after="0"/>
      </w:pPr>
    </w:p>
    <w:p w:rsidR="003821FF" w:rsidRDefault="003821FF" w:rsidP="003821FF">
      <w:pPr>
        <w:tabs>
          <w:tab w:val="left" w:pos="3053"/>
        </w:tabs>
        <w:spacing w:after="0"/>
      </w:pPr>
    </w:p>
    <w:p w:rsidR="003821FF" w:rsidRDefault="003821FF" w:rsidP="003821FF">
      <w:pPr>
        <w:tabs>
          <w:tab w:val="left" w:pos="3053"/>
        </w:tabs>
        <w:spacing w:after="0"/>
        <w:jc w:val="center"/>
      </w:pPr>
      <w:r>
        <w:t>Neumělecký text</w:t>
      </w:r>
    </w:p>
    <w:p w:rsidR="003821FF" w:rsidRDefault="003821FF" w:rsidP="003821FF">
      <w:pPr>
        <w:tabs>
          <w:tab w:val="left" w:pos="3053"/>
        </w:tabs>
        <w:spacing w:after="0"/>
      </w:pPr>
    </w:p>
    <w:p w:rsidR="003821FF" w:rsidRPr="00352B08" w:rsidRDefault="003821FF" w:rsidP="00352B08">
      <w:pPr>
        <w:tabs>
          <w:tab w:val="left" w:pos="3053"/>
        </w:tabs>
        <w:spacing w:after="0" w:line="276" w:lineRule="auto"/>
        <w:rPr>
          <w:rFonts w:cstheme="minorHAnsi"/>
        </w:rPr>
      </w:pPr>
    </w:p>
    <w:p w:rsidR="00352B08" w:rsidRPr="00352B08" w:rsidRDefault="00352B08" w:rsidP="00352B0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cs-CZ"/>
        </w:rPr>
      </w:pPr>
      <w:hyperlink r:id="rId4" w:history="1">
        <w:r w:rsidRPr="00352B08">
          <w:rPr>
            <w:rFonts w:eastAsia="Times New Roman" w:cstheme="minorHAnsi"/>
            <w:b/>
            <w:bCs/>
            <w:u w:val="single"/>
            <w:bdr w:val="none" w:sz="0" w:space="0" w:color="auto" w:frame="1"/>
            <w:lang w:eastAsia="cs-CZ"/>
          </w:rPr>
          <w:t>Kritik</w:t>
        </w:r>
      </w:hyperlink>
      <w:r w:rsidRPr="00352B08">
        <w:rPr>
          <w:rFonts w:eastAsia="Times New Roman" w:cstheme="minorHAnsi"/>
          <w:b/>
          <w:bCs/>
          <w:bdr w:val="none" w:sz="0" w:space="0" w:color="auto" w:frame="1"/>
          <w:lang w:eastAsia="cs-CZ"/>
        </w:rPr>
        <w:t>  90 %</w:t>
      </w:r>
    </w:p>
    <w:p w:rsidR="00352B08" w:rsidRPr="00352B08" w:rsidRDefault="00352B08" w:rsidP="00352B0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cs-CZ"/>
        </w:rPr>
      </w:pPr>
      <w:r w:rsidRPr="00352B08">
        <w:rPr>
          <w:rFonts w:eastAsia="Times New Roman" w:cstheme="minorHAnsi"/>
          <w:lang w:eastAsia="cs-CZ"/>
        </w:rPr>
        <w:t xml:space="preserve">Výborný výkon Sáry Venclovské, doplněné téměř všemi členy ansámblu. Velmi kvalitně zahrané jsou scény se Simonou Pekovou a společné scény s Gabrielou Štefanovou a Kamilou </w:t>
      </w:r>
      <w:proofErr w:type="spellStart"/>
      <w:r w:rsidRPr="00352B08">
        <w:rPr>
          <w:rFonts w:eastAsia="Times New Roman" w:cstheme="minorHAnsi"/>
          <w:lang w:eastAsia="cs-CZ"/>
        </w:rPr>
        <w:t>Valůškovou</w:t>
      </w:r>
      <w:proofErr w:type="spellEnd"/>
      <w:r w:rsidRPr="00352B08">
        <w:rPr>
          <w:rFonts w:eastAsia="Times New Roman" w:cstheme="minorHAnsi"/>
          <w:lang w:eastAsia="cs-CZ"/>
        </w:rPr>
        <w:t>.</w:t>
      </w:r>
      <w:r w:rsidR="002A5140">
        <w:rPr>
          <w:rFonts w:eastAsia="Times New Roman" w:cstheme="minorHAnsi"/>
          <w:lang w:eastAsia="cs-CZ"/>
        </w:rPr>
        <w:t xml:space="preserve"> </w:t>
      </w:r>
      <w:r w:rsidRPr="00352B08">
        <w:rPr>
          <w:rFonts w:eastAsia="Times New Roman" w:cstheme="minorHAnsi"/>
          <w:lang w:eastAsia="cs-CZ"/>
        </w:rPr>
        <w:t xml:space="preserve">Ať chcete nebo ne, hra vás vtáhne do děje. Je záslužné a ocenitelné, že se </w:t>
      </w:r>
      <w:proofErr w:type="spellStart"/>
      <w:r w:rsidRPr="00352B08">
        <w:rPr>
          <w:rFonts w:eastAsia="Times New Roman" w:cstheme="minorHAnsi"/>
          <w:lang w:eastAsia="cs-CZ"/>
        </w:rPr>
        <w:t>HaDivadlo</w:t>
      </w:r>
      <w:proofErr w:type="spellEnd"/>
      <w:r w:rsidRPr="00352B08">
        <w:rPr>
          <w:rFonts w:eastAsia="Times New Roman" w:cstheme="minorHAnsi"/>
          <w:lang w:eastAsia="cs-CZ"/>
        </w:rPr>
        <w:t xml:space="preserve"> rozhodlo nastudovat tuto tabuizovanou tématiku.</w:t>
      </w:r>
    </w:p>
    <w:bookmarkStart w:id="0" w:name="27204"/>
    <w:bookmarkEnd w:id="0"/>
    <w:p w:rsidR="00352B08" w:rsidRPr="00352B08" w:rsidRDefault="00352B08" w:rsidP="00352B0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cs-CZ"/>
        </w:rPr>
      </w:pPr>
      <w:r w:rsidRPr="00352B08">
        <w:rPr>
          <w:rFonts w:eastAsia="Times New Roman" w:cstheme="minorHAnsi"/>
          <w:b/>
          <w:bCs/>
          <w:bdr w:val="none" w:sz="0" w:space="0" w:color="auto" w:frame="1"/>
          <w:lang w:eastAsia="cs-CZ"/>
        </w:rPr>
        <w:fldChar w:fldCharType="begin"/>
      </w:r>
      <w:r w:rsidRPr="00352B08">
        <w:rPr>
          <w:rFonts w:eastAsia="Times New Roman" w:cstheme="minorHAnsi"/>
          <w:b/>
          <w:bCs/>
          <w:bdr w:val="none" w:sz="0" w:space="0" w:color="auto" w:frame="1"/>
          <w:lang w:eastAsia="cs-CZ"/>
        </w:rPr>
        <w:instrText xml:space="preserve"> HYPERLINK "https://www.i-divadlo.cz/uzivatele/jirkan" </w:instrText>
      </w:r>
      <w:r w:rsidRPr="00352B08">
        <w:rPr>
          <w:rFonts w:eastAsia="Times New Roman" w:cstheme="minorHAnsi"/>
          <w:b/>
          <w:bCs/>
          <w:bdr w:val="none" w:sz="0" w:space="0" w:color="auto" w:frame="1"/>
          <w:lang w:eastAsia="cs-CZ"/>
        </w:rPr>
        <w:fldChar w:fldCharType="separate"/>
      </w:r>
      <w:proofErr w:type="spellStart"/>
      <w:r w:rsidRPr="00352B08">
        <w:rPr>
          <w:rFonts w:eastAsia="Times New Roman" w:cstheme="minorHAnsi"/>
          <w:b/>
          <w:bCs/>
          <w:u w:val="single"/>
          <w:bdr w:val="none" w:sz="0" w:space="0" w:color="auto" w:frame="1"/>
          <w:lang w:eastAsia="cs-CZ"/>
        </w:rPr>
        <w:t>Jirkan</w:t>
      </w:r>
      <w:proofErr w:type="spellEnd"/>
      <w:r w:rsidRPr="00352B08">
        <w:rPr>
          <w:rFonts w:eastAsia="Times New Roman" w:cstheme="minorHAnsi"/>
          <w:b/>
          <w:bCs/>
          <w:bdr w:val="none" w:sz="0" w:space="0" w:color="auto" w:frame="1"/>
          <w:lang w:eastAsia="cs-CZ"/>
        </w:rPr>
        <w:fldChar w:fldCharType="end"/>
      </w:r>
      <w:r w:rsidRPr="00352B08">
        <w:rPr>
          <w:rFonts w:eastAsia="Times New Roman" w:cstheme="minorHAnsi"/>
          <w:b/>
          <w:bCs/>
          <w:bdr w:val="none" w:sz="0" w:space="0" w:color="auto" w:frame="1"/>
          <w:lang w:eastAsia="cs-CZ"/>
        </w:rPr>
        <w:t>  80 %</w:t>
      </w:r>
      <w:bookmarkStart w:id="1" w:name="_GoBack"/>
      <w:bookmarkEnd w:id="1"/>
    </w:p>
    <w:p w:rsidR="00352B08" w:rsidRPr="00352B08" w:rsidRDefault="00352B08" w:rsidP="00352B08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lang w:eastAsia="cs-CZ"/>
        </w:rPr>
      </w:pPr>
      <w:proofErr w:type="gramStart"/>
      <w:r w:rsidRPr="00352B08">
        <w:rPr>
          <w:rFonts w:eastAsia="Times New Roman" w:cstheme="minorHAnsi"/>
          <w:lang w:eastAsia="cs-CZ"/>
        </w:rPr>
        <w:t>14.5</w:t>
      </w:r>
      <w:proofErr w:type="gramEnd"/>
      <w:r w:rsidRPr="00352B08">
        <w:rPr>
          <w:rFonts w:eastAsia="Times New Roman" w:cstheme="minorHAnsi"/>
          <w:lang w:eastAsia="cs-CZ"/>
        </w:rPr>
        <w:t>. 2015 - Divadlo Disk: Na této inscenaci mne nejvíce bavila práce s prostorem, hudba a některé herecké výkony, včetně Sáry Venclovské. Celoživotní příběh hlavní hrdinky s momenty, které jsou všem známé a s momenty s nevšedním pohledem. Je dobře, že taková díla se píší. Režijně je to trochu roztříštěné: chvilku je to nápadité, chvilku kýčovitě popisné. Řada postav jen epizodních, takže není moc co hrát, jiné Vám uvíznou (v dobrém) v paměti. I přes délku, která se nemusí někomu zamlouvat, to byl příjemný divadelní večer.</w:t>
      </w:r>
    </w:p>
    <w:p w:rsidR="003821FF" w:rsidRPr="00352B08" w:rsidRDefault="003821FF" w:rsidP="00352B08">
      <w:pPr>
        <w:tabs>
          <w:tab w:val="left" w:pos="3053"/>
        </w:tabs>
        <w:spacing w:after="0" w:line="276" w:lineRule="auto"/>
        <w:rPr>
          <w:rFonts w:cstheme="minorHAnsi"/>
        </w:rPr>
      </w:pPr>
    </w:p>
    <w:p w:rsidR="003821FF" w:rsidRPr="00352B08" w:rsidRDefault="003821FF" w:rsidP="00352B08">
      <w:pPr>
        <w:tabs>
          <w:tab w:val="left" w:pos="3053"/>
        </w:tabs>
        <w:spacing w:after="0" w:line="276" w:lineRule="auto"/>
        <w:rPr>
          <w:rFonts w:cstheme="minorHAnsi"/>
        </w:rPr>
      </w:pPr>
    </w:p>
    <w:p w:rsidR="003821FF" w:rsidRPr="00352B08" w:rsidRDefault="003821FF" w:rsidP="00352B08">
      <w:pPr>
        <w:tabs>
          <w:tab w:val="left" w:pos="3053"/>
        </w:tabs>
        <w:spacing w:after="0" w:line="276" w:lineRule="auto"/>
        <w:rPr>
          <w:rFonts w:cstheme="minorHAnsi"/>
        </w:rPr>
      </w:pPr>
    </w:p>
    <w:sectPr w:rsidR="003821FF" w:rsidRPr="00352B08" w:rsidSect="003821FF">
      <w:pgSz w:w="11906" w:h="16838"/>
      <w:pgMar w:top="1135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1FF"/>
    <w:rsid w:val="002A5140"/>
    <w:rsid w:val="00352B08"/>
    <w:rsid w:val="003821FF"/>
    <w:rsid w:val="0068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1C89"/>
  <w15:chartTrackingRefBased/>
  <w15:docId w15:val="{C4D75945-38A1-4E01-B47C-DDD1AC7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2B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8438">
          <w:marLeft w:val="137"/>
          <w:marRight w:val="1511"/>
          <w:marTop w:val="0"/>
          <w:marBottom w:val="0"/>
          <w:divBdr>
            <w:top w:val="dashed" w:sz="6" w:space="15" w:color="E8E8E8"/>
            <w:left w:val="none" w:sz="0" w:space="15" w:color="auto"/>
            <w:bottom w:val="none" w:sz="0" w:space="15" w:color="auto"/>
            <w:right w:val="none" w:sz="0" w:space="15" w:color="auto"/>
          </w:divBdr>
          <w:divsChild>
            <w:div w:id="8089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00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43032">
          <w:marLeft w:val="137"/>
          <w:marRight w:val="1511"/>
          <w:marTop w:val="0"/>
          <w:marBottom w:val="0"/>
          <w:divBdr>
            <w:top w:val="dashed" w:sz="6" w:space="15" w:color="E8E8E8"/>
            <w:left w:val="none" w:sz="0" w:space="15" w:color="auto"/>
            <w:bottom w:val="none" w:sz="0" w:space="15" w:color="auto"/>
            <w:right w:val="none" w:sz="0" w:space="15" w:color="auto"/>
          </w:divBdr>
          <w:divsChild>
            <w:div w:id="6546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104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-divadlo.cz/uzivatele/kriti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9F84B-22FF-453A-BB51-BB1C306D1959}"/>
</file>

<file path=customXml/itemProps2.xml><?xml version="1.0" encoding="utf-8"?>
<ds:datastoreItem xmlns:ds="http://schemas.openxmlformats.org/officeDocument/2006/customXml" ds:itemID="{BBE311BE-E5D1-4A52-9DB8-04D220695C2C}"/>
</file>

<file path=customXml/itemProps3.xml><?xml version="1.0" encoding="utf-8"?>
<ds:datastoreItem xmlns:ds="http://schemas.openxmlformats.org/officeDocument/2006/customXml" ds:itemID="{7E39DA4E-FC24-4A11-905C-B1D498007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Alexandra</dc:creator>
  <cp:keywords/>
  <dc:description/>
  <cp:lastModifiedBy>Kozlova Alexandra</cp:lastModifiedBy>
  <cp:revision>3</cp:revision>
  <dcterms:created xsi:type="dcterms:W3CDTF">2024-12-20T05:55:00Z</dcterms:created>
  <dcterms:modified xsi:type="dcterms:W3CDTF">2024-12-20T06:12:00Z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