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172F99" w:rsidRDefault="000853DB" w:rsidP="00172F99">
      <w:pPr>
        <w:pBdr>
          <w:top w:val="single" w:sz="4" w:space="1" w:color="auto"/>
          <w:left w:val="single" w:sz="4" w:space="4" w:color="auto"/>
          <w:bottom w:val="single" w:sz="4" w:space="1" w:color="auto"/>
          <w:right w:val="single" w:sz="4" w:space="4" w:color="auto"/>
        </w:pBdr>
        <w:spacing w:after="0"/>
        <w:jc w:val="center"/>
        <w:rPr>
          <w:b/>
          <w:sz w:val="28"/>
          <w:szCs w:val="28"/>
        </w:rPr>
      </w:pPr>
      <w:r w:rsidRPr="00172F99">
        <w:rPr>
          <w:b/>
          <w:sz w:val="28"/>
          <w:szCs w:val="28"/>
        </w:rPr>
        <w:t>Jan Otčenášek</w:t>
      </w:r>
    </w:p>
    <w:p w:rsidR="000853DB" w:rsidRPr="00172F99" w:rsidRDefault="000853DB" w:rsidP="00172F99">
      <w:pPr>
        <w:pBdr>
          <w:top w:val="single" w:sz="4" w:space="1" w:color="auto"/>
          <w:left w:val="single" w:sz="4" w:space="4" w:color="auto"/>
          <w:bottom w:val="single" w:sz="4" w:space="1" w:color="auto"/>
          <w:right w:val="single" w:sz="4" w:space="4" w:color="auto"/>
        </w:pBdr>
        <w:spacing w:after="0"/>
        <w:jc w:val="center"/>
        <w:rPr>
          <w:b/>
          <w:sz w:val="28"/>
          <w:szCs w:val="28"/>
        </w:rPr>
      </w:pPr>
      <w:r w:rsidRPr="00172F99">
        <w:rPr>
          <w:b/>
          <w:sz w:val="28"/>
          <w:szCs w:val="28"/>
        </w:rPr>
        <w:t>Romeo, Julie a tma</w:t>
      </w:r>
    </w:p>
    <w:p w:rsidR="00172F99" w:rsidRPr="00172F99" w:rsidRDefault="000853DB" w:rsidP="000853DB">
      <w:pPr>
        <w:spacing w:after="0"/>
        <w:rPr>
          <w:sz w:val="32"/>
          <w:szCs w:val="32"/>
        </w:rPr>
      </w:pPr>
      <w:r>
        <w:rPr>
          <w:sz w:val="20"/>
          <w:szCs w:val="20"/>
        </w:rPr>
        <w:t xml:space="preserve">                                                                                    </w:t>
      </w:r>
    </w:p>
    <w:p w:rsidR="000853DB" w:rsidRPr="00172F99" w:rsidRDefault="000853DB" w:rsidP="00172F99">
      <w:pPr>
        <w:spacing w:after="0"/>
        <w:jc w:val="center"/>
      </w:pPr>
      <w:r w:rsidRPr="00172F99">
        <w:t>Výňatek – Umělecký text</w:t>
      </w:r>
    </w:p>
    <w:p w:rsidR="000853DB" w:rsidRPr="00172F99" w:rsidRDefault="000853DB" w:rsidP="000853DB">
      <w:pPr>
        <w:spacing w:after="0"/>
      </w:pPr>
    </w:p>
    <w:p w:rsidR="000853DB" w:rsidRPr="00172F99" w:rsidRDefault="000853DB" w:rsidP="000853DB">
      <w:pPr>
        <w:spacing w:after="0"/>
      </w:pPr>
      <w:r w:rsidRPr="00172F99">
        <w:t xml:space="preserve">     „Já už nemohu mlčet, Pavle… bylo by to zlé. Já vím všechno, slyšíš? – všechno… i to, že tě zastřelí, když mě tu najdou, i tvého tátu i mámu, všechny … chce se mi křičet strachem… nad sebou… Ale to se nesmí, nesmí stát…“</w:t>
      </w:r>
    </w:p>
    <w:p w:rsidR="000853DB" w:rsidRPr="00172F99" w:rsidRDefault="000853DB" w:rsidP="000853DB">
      <w:pPr>
        <w:spacing w:after="0"/>
      </w:pPr>
      <w:r w:rsidRPr="00172F99">
        <w:t xml:space="preserve">     „Mlč…! Uklidni se…“</w:t>
      </w:r>
    </w:p>
    <w:p w:rsidR="000853DB" w:rsidRPr="00172F99" w:rsidRDefault="000853DB" w:rsidP="000853DB">
      <w:pPr>
        <w:spacing w:after="0"/>
      </w:pPr>
      <w:r w:rsidRPr="00172F99">
        <w:t xml:space="preserve">     „Dnes jsem je viděla, Pavle… a už nemohu dál… nemohu! Já tě mám ráda, ráda víc než sebe, zbláznila bych se strachem… Mám tě tolik ráda… ale já už sem nepatřím… nepatřím už mezi lidi, a ty… ty musíš žít…! Rozumíš mi? Pavle?!“</w:t>
      </w:r>
    </w:p>
    <w:p w:rsidR="000853DB" w:rsidRPr="00172F99" w:rsidRDefault="000853DB" w:rsidP="000853DB">
      <w:pPr>
        <w:spacing w:after="0"/>
      </w:pPr>
      <w:r w:rsidRPr="00172F99">
        <w:t xml:space="preserve">     Umlčel dlaní její křik. Zmítala se mu ve výbuchu zoufalství pod rukou a on nepovolil, dokud neztichla. Zabořila tvář do polštáře a vzlykavý pláč jí potrhával rameny. Posadil se na židličku proti ní, hlavu stisknutou ve dlaních, nepřítomně civěl před sebe na černý kufřík.</w:t>
      </w:r>
    </w:p>
    <w:p w:rsidR="000853DB" w:rsidRPr="00172F99" w:rsidRDefault="000853DB" w:rsidP="000853DB">
      <w:pPr>
        <w:spacing w:after="0"/>
      </w:pPr>
      <w:r w:rsidRPr="00172F99">
        <w:t xml:space="preserve">     „Co chceš tedy dělat?“</w:t>
      </w:r>
    </w:p>
    <w:p w:rsidR="000853DB" w:rsidRPr="00172F99" w:rsidRDefault="000853DB" w:rsidP="000853DB">
      <w:pPr>
        <w:spacing w:after="0"/>
      </w:pPr>
      <w:r w:rsidRPr="00172F99">
        <w:t xml:space="preserve">     „Odejít! Hned… ještě dnes…“</w:t>
      </w:r>
    </w:p>
    <w:p w:rsidR="000853DB" w:rsidRPr="00172F99" w:rsidRDefault="000853DB" w:rsidP="000853DB">
      <w:pPr>
        <w:spacing w:after="0"/>
      </w:pPr>
      <w:r w:rsidRPr="00172F99">
        <w:t xml:space="preserve">     „Ne,“ vyrazil tvrdě. „Nedovolím!“</w:t>
      </w:r>
    </w:p>
    <w:p w:rsidR="00427F0C" w:rsidRPr="00172F99" w:rsidRDefault="00427F0C" w:rsidP="000853DB">
      <w:pPr>
        <w:spacing w:after="0"/>
      </w:pPr>
      <w:r w:rsidRPr="00172F99">
        <w:t xml:space="preserve">     „Musím, Pavle! Copak tomu nerozumíš?“</w:t>
      </w:r>
    </w:p>
    <w:p w:rsidR="00427F0C" w:rsidRPr="00172F99" w:rsidRDefault="00427F0C" w:rsidP="000853DB">
      <w:pPr>
        <w:spacing w:after="0"/>
      </w:pPr>
      <w:r w:rsidRPr="00172F99">
        <w:t xml:space="preserve">     „Ne. Nerozumím! Ani nechci. Chytili by tě hned.“</w:t>
      </w:r>
    </w:p>
    <w:p w:rsidR="00427F0C" w:rsidRPr="00172F99" w:rsidRDefault="00427F0C" w:rsidP="000853DB">
      <w:pPr>
        <w:spacing w:after="0"/>
      </w:pPr>
      <w:r w:rsidRPr="00172F99">
        <w:t xml:space="preserve">     „Když mě tady najdou, zabijí i tebe.“</w:t>
      </w:r>
    </w:p>
    <w:p w:rsidR="00427F0C" w:rsidRPr="00172F99" w:rsidRDefault="00427F0C" w:rsidP="000853DB">
      <w:pPr>
        <w:spacing w:after="0"/>
      </w:pPr>
      <w:r w:rsidRPr="00172F99">
        <w:t xml:space="preserve">     „Vidíš. Bez tebe by mi to bylo vlastně jedno.“</w:t>
      </w:r>
    </w:p>
    <w:p w:rsidR="00427F0C" w:rsidRPr="00172F99" w:rsidRDefault="00427F0C" w:rsidP="000853DB">
      <w:pPr>
        <w:spacing w:after="0"/>
      </w:pPr>
      <w:r w:rsidRPr="00172F99">
        <w:t xml:space="preserve">     „Pavle!“ okřikla ho.</w:t>
      </w:r>
    </w:p>
    <w:p w:rsidR="00427F0C" w:rsidRPr="00172F99" w:rsidRDefault="00427F0C" w:rsidP="000853DB">
      <w:pPr>
        <w:spacing w:after="0"/>
      </w:pPr>
      <w:r w:rsidRPr="00172F99">
        <w:t xml:space="preserve">     „Je to pravda. Já to tak cítím. Prostě – nechci! To by bylo stejné jako smrt. Horší Kdybys tu nebyla, netoužím prostě už nic vědět, nic slyšet, nic cítit. Nu co? Svět, v jakém žijeme – ten za to ani nestojí. Proč jsme se vlastně nenarodili jindy? Mezi divochy! Nebo v pravěku? Aspoň bychom měli oblohu nad hlavou. Docela obyčejnou. Nedávno jsme spolu dýchali, pamatuješ? Spolu! Bylo mi dobře. Dýchat sám pro sebe je nesmysl. Nadechnout pro nikoho, vydechnout pro nikoho, ráz, dva, tupá, zbytečná dřina. Pro idiota. Fuj! Děkuji… nechci!“</w:t>
      </w:r>
    </w:p>
    <w:p w:rsidR="00820DD5" w:rsidRPr="00172F99" w:rsidRDefault="00820DD5" w:rsidP="000853DB">
      <w:pPr>
        <w:spacing w:after="0"/>
      </w:pPr>
      <w:r w:rsidRPr="00172F99">
        <w:t xml:space="preserve">     „Mluvíš zle, Pavle! Já… já chci žít…“</w:t>
      </w:r>
    </w:p>
    <w:p w:rsidR="00E016EF" w:rsidRDefault="00820DD5" w:rsidP="000853DB">
      <w:pPr>
        <w:spacing w:after="0"/>
      </w:pPr>
      <w:r w:rsidRPr="00172F99">
        <w:t xml:space="preserve">     „Já také. Tisíckrát. Ale bez tebe ne!“ Vyrážel to ze sebe se zuřivou umíněností, s temným vztekem, jaký </w:t>
      </w:r>
    </w:p>
    <w:p w:rsidR="00820DD5" w:rsidRPr="00172F99" w:rsidRDefault="00820DD5" w:rsidP="000853DB">
      <w:pPr>
        <w:spacing w:after="0"/>
      </w:pPr>
      <w:bookmarkStart w:id="0" w:name="_GoBack"/>
      <w:bookmarkEnd w:id="0"/>
      <w:r w:rsidRPr="00172F99">
        <w:t>v něm dosud nepoznala. Bušil se sevřenou pěstí do kolena. „Víš, co je na tom nejhorší? Nejhorší by bylo – že už bych nic nečekal. Nač potom čekat? Až si zase lidé usmyslí rozparovat si vzájemně břicha? Shazovat si oheň na hlavu? Nechci! Nevěřím už v nic. Jen v to, co je teď ve mně. Co teď cítím. Cosi zmotaného, zpackaného je v tom našem osvíceném století. Ghetto! Pokrok, technika a – středověk! Jak k tomu přijdeme? Tohle je zvěřinec! I když vytápěný ústředním topením! Člověk by zvracel… Tak jsem si představoval poslední hodiny lidstva. Všude tma…!“</w:t>
      </w:r>
    </w:p>
    <w:p w:rsidR="00820DD5" w:rsidRPr="00172F99" w:rsidRDefault="00820DD5" w:rsidP="000853DB">
      <w:pPr>
        <w:spacing w:after="0"/>
      </w:pPr>
    </w:p>
    <w:p w:rsidR="00820DD5" w:rsidRPr="00172F99" w:rsidRDefault="00820DD5" w:rsidP="000853DB">
      <w:pPr>
        <w:spacing w:after="0"/>
      </w:pPr>
      <w:r w:rsidRPr="00172F99">
        <w:t xml:space="preserve">                                                                          </w:t>
      </w:r>
      <w:r w:rsidR="00EB5EE7" w:rsidRPr="00172F99">
        <w:t xml:space="preserve">  Výňatek – Neumělecký text</w:t>
      </w:r>
    </w:p>
    <w:p w:rsidR="00A07166" w:rsidRPr="00172F99" w:rsidRDefault="00A07166" w:rsidP="000853DB">
      <w:pPr>
        <w:spacing w:after="0"/>
      </w:pPr>
    </w:p>
    <w:p w:rsidR="00EB5EE7" w:rsidRPr="00172F99" w:rsidRDefault="00EB5EE7" w:rsidP="000853DB">
      <w:pPr>
        <w:spacing w:after="0"/>
      </w:pPr>
      <w:r w:rsidRPr="00172F99">
        <w:t xml:space="preserve">     Novodobé shakespearovské milence od sebe neodděluje zatvrzelá rodová nenávist, ale zášť vyšší, ve svých důsledcích nebezpečnější a přinejmenším stejně nesmyslná – nenávist rasová. Dva mladí lidé, árijský chlapec a židovka, jejichž kroky se zkříží v dusné atmosféře protektorátní Prahy, neprotestují proti osudu smrtí jako jejich veronští předchůdci, ale naopak životem. Ukryti před očima celého světa a zvláště před nařízeními, jejichž uposlechnutí by znamenalo pro nešťastnou dívku transport do koncentračního tábora, bojují svou přirozenou čistou lidskou láskou, samotnou schopností tento cit prožít i v nesvobodě, i ve „tmě“, která je obklopuje. </w:t>
      </w:r>
      <w:r w:rsidR="00A07166" w:rsidRPr="00172F99">
        <w:t>(…)</w:t>
      </w:r>
    </w:p>
    <w:p w:rsidR="00A07166" w:rsidRPr="00172F99" w:rsidRDefault="00A07166" w:rsidP="000853DB">
      <w:pPr>
        <w:spacing w:after="0"/>
        <w:rPr>
          <w:sz w:val="18"/>
          <w:szCs w:val="18"/>
        </w:rPr>
      </w:pPr>
      <w:r w:rsidRPr="00172F99">
        <w:t>Jako stále větší výsměch, stále silnější zbraň proti zlu, bezpráví, tyranii vyrůstá a sílí přirozený lidský cit, láska, jež přinese nakonec i nejcennější oběť – život. Ester umírá, aby nepřinesla svému milenci neštěstí. Tragédie je dokonána</w:t>
      </w:r>
      <w:r w:rsidRPr="00172F99">
        <w:rPr>
          <w:sz w:val="18"/>
          <w:szCs w:val="18"/>
        </w:rPr>
        <w:t>.</w:t>
      </w:r>
      <w:r w:rsidR="00172F99" w:rsidRPr="00172F99">
        <w:rPr>
          <w:sz w:val="18"/>
          <w:szCs w:val="18"/>
        </w:rPr>
        <w:t xml:space="preserve">                                                                                                                </w:t>
      </w:r>
      <w:r w:rsidRPr="00172F99">
        <w:rPr>
          <w:sz w:val="18"/>
          <w:szCs w:val="18"/>
        </w:rPr>
        <w:t xml:space="preserve"> </w:t>
      </w:r>
      <w:r w:rsidR="00172F99">
        <w:rPr>
          <w:sz w:val="18"/>
          <w:szCs w:val="18"/>
        </w:rPr>
        <w:t xml:space="preserve">                                     </w:t>
      </w:r>
      <w:r w:rsidRPr="00172F99">
        <w:rPr>
          <w:sz w:val="18"/>
          <w:szCs w:val="18"/>
        </w:rPr>
        <w:t xml:space="preserve">(Lenka </w:t>
      </w:r>
      <w:proofErr w:type="spellStart"/>
      <w:r w:rsidRPr="00172F99">
        <w:rPr>
          <w:sz w:val="18"/>
          <w:szCs w:val="18"/>
        </w:rPr>
        <w:t>Ščerbaničová</w:t>
      </w:r>
      <w:proofErr w:type="spellEnd"/>
      <w:r w:rsidRPr="00172F99">
        <w:rPr>
          <w:sz w:val="18"/>
          <w:szCs w:val="18"/>
        </w:rPr>
        <w:t>)</w:t>
      </w:r>
    </w:p>
    <w:p w:rsidR="00A07166" w:rsidRPr="00172F99" w:rsidRDefault="00A07166" w:rsidP="000853DB">
      <w:pPr>
        <w:spacing w:after="0"/>
        <w:rPr>
          <w:sz w:val="18"/>
          <w:szCs w:val="18"/>
        </w:rPr>
      </w:pPr>
    </w:p>
    <w:p w:rsidR="00A07166" w:rsidRPr="00172F99" w:rsidRDefault="00A07166" w:rsidP="000853DB">
      <w:pPr>
        <w:spacing w:after="0"/>
      </w:pPr>
    </w:p>
    <w:p w:rsidR="00A07166" w:rsidRPr="00172F99" w:rsidRDefault="00A07166" w:rsidP="00A07166">
      <w:pPr>
        <w:spacing w:after="0"/>
      </w:pPr>
    </w:p>
    <w:sectPr w:rsidR="00A07166" w:rsidRPr="00172F99" w:rsidSect="00172F99">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DB"/>
    <w:rsid w:val="0006043C"/>
    <w:rsid w:val="000853DB"/>
    <w:rsid w:val="0016572E"/>
    <w:rsid w:val="00172F99"/>
    <w:rsid w:val="001C3902"/>
    <w:rsid w:val="002031B6"/>
    <w:rsid w:val="00261DA8"/>
    <w:rsid w:val="00284A46"/>
    <w:rsid w:val="002E30BF"/>
    <w:rsid w:val="00313B62"/>
    <w:rsid w:val="003140A9"/>
    <w:rsid w:val="003B5EE6"/>
    <w:rsid w:val="003D23C6"/>
    <w:rsid w:val="003E69CD"/>
    <w:rsid w:val="00427F0C"/>
    <w:rsid w:val="00435C64"/>
    <w:rsid w:val="004827AC"/>
    <w:rsid w:val="00484B11"/>
    <w:rsid w:val="004E78AB"/>
    <w:rsid w:val="00531F8F"/>
    <w:rsid w:val="00550087"/>
    <w:rsid w:val="00552D47"/>
    <w:rsid w:val="005905D8"/>
    <w:rsid w:val="005B5397"/>
    <w:rsid w:val="005C3B71"/>
    <w:rsid w:val="005D05C7"/>
    <w:rsid w:val="005E07FB"/>
    <w:rsid w:val="00607357"/>
    <w:rsid w:val="006377B0"/>
    <w:rsid w:val="00657D69"/>
    <w:rsid w:val="00673DAD"/>
    <w:rsid w:val="006A448F"/>
    <w:rsid w:val="006D3AC2"/>
    <w:rsid w:val="006E4E2A"/>
    <w:rsid w:val="00701B65"/>
    <w:rsid w:val="00715740"/>
    <w:rsid w:val="007255CD"/>
    <w:rsid w:val="007368B1"/>
    <w:rsid w:val="007406E4"/>
    <w:rsid w:val="00772B5F"/>
    <w:rsid w:val="007F7F0F"/>
    <w:rsid w:val="0080695C"/>
    <w:rsid w:val="00813F10"/>
    <w:rsid w:val="00820DD5"/>
    <w:rsid w:val="008270AB"/>
    <w:rsid w:val="00851597"/>
    <w:rsid w:val="008B418C"/>
    <w:rsid w:val="00910955"/>
    <w:rsid w:val="00933396"/>
    <w:rsid w:val="009B7941"/>
    <w:rsid w:val="009C7AA0"/>
    <w:rsid w:val="009F730B"/>
    <w:rsid w:val="00A07166"/>
    <w:rsid w:val="00A24732"/>
    <w:rsid w:val="00AE111E"/>
    <w:rsid w:val="00B402CB"/>
    <w:rsid w:val="00B40F8E"/>
    <w:rsid w:val="00B50E02"/>
    <w:rsid w:val="00B51C47"/>
    <w:rsid w:val="00B74103"/>
    <w:rsid w:val="00BC135A"/>
    <w:rsid w:val="00BC6F90"/>
    <w:rsid w:val="00C65888"/>
    <w:rsid w:val="00CA6B4A"/>
    <w:rsid w:val="00CE1C2F"/>
    <w:rsid w:val="00CF17A7"/>
    <w:rsid w:val="00D20AB2"/>
    <w:rsid w:val="00D22946"/>
    <w:rsid w:val="00D24533"/>
    <w:rsid w:val="00D32E20"/>
    <w:rsid w:val="00D4783D"/>
    <w:rsid w:val="00D636AD"/>
    <w:rsid w:val="00D66388"/>
    <w:rsid w:val="00D83F92"/>
    <w:rsid w:val="00D85732"/>
    <w:rsid w:val="00D90B82"/>
    <w:rsid w:val="00DB46D9"/>
    <w:rsid w:val="00E016EF"/>
    <w:rsid w:val="00E5614F"/>
    <w:rsid w:val="00E702EB"/>
    <w:rsid w:val="00E7385D"/>
    <w:rsid w:val="00E84FBC"/>
    <w:rsid w:val="00E929C2"/>
    <w:rsid w:val="00E93444"/>
    <w:rsid w:val="00EA1409"/>
    <w:rsid w:val="00EB5EE7"/>
    <w:rsid w:val="00EB6343"/>
    <w:rsid w:val="00F014E1"/>
    <w:rsid w:val="00F4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048E"/>
  <w15:docId w15:val="{9C36C7F1-CC16-42FB-A38E-8CD77F09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7ABD-E6A2-4097-AC97-4D2EBC45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3117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4</cp:revision>
  <dcterms:created xsi:type="dcterms:W3CDTF">2022-09-10T10:16:00Z</dcterms:created>
  <dcterms:modified xsi:type="dcterms:W3CDTF">2022-09-10T10:25:00Z</dcterms:modified>
</cp:coreProperties>
</file>