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5C" w:rsidRDefault="00822B5C" w:rsidP="009D6BFC"/>
    <w:p w:rsidR="00822B5C" w:rsidRDefault="00822B5C" w:rsidP="009D6BFC"/>
    <w:p w:rsidR="00822B5C" w:rsidRDefault="00822B5C" w:rsidP="009D6BFC"/>
    <w:p w:rsidR="00822B5C" w:rsidRPr="00302C81" w:rsidRDefault="00822B5C" w:rsidP="00302C81">
      <w:pPr>
        <w:spacing w:line="360" w:lineRule="auto"/>
        <w:jc w:val="both"/>
        <w:rPr>
          <w:b/>
        </w:rPr>
      </w:pPr>
      <w:r w:rsidRPr="00302C81">
        <w:rPr>
          <w:b/>
        </w:rPr>
        <w:t>Dějiny českých zemí a habsburské monarchie</w:t>
      </w:r>
    </w:p>
    <w:p w:rsidR="00822B5C" w:rsidRDefault="00822B5C" w:rsidP="00302C81">
      <w:pPr>
        <w:spacing w:line="360" w:lineRule="auto"/>
        <w:jc w:val="both"/>
      </w:pPr>
    </w:p>
    <w:p w:rsidR="00822B5C" w:rsidRDefault="00822B5C" w:rsidP="00302C81">
      <w:pPr>
        <w:spacing w:line="360" w:lineRule="auto"/>
        <w:jc w:val="both"/>
        <w:rPr>
          <w:b/>
        </w:rPr>
      </w:pPr>
      <w:r w:rsidRPr="00B03D3A">
        <w:t xml:space="preserve">1711 – císařem se stal </w:t>
      </w:r>
      <w:r w:rsidRPr="00B03D3A">
        <w:rPr>
          <w:b/>
        </w:rPr>
        <w:t>Karel VI</w:t>
      </w:r>
      <w:r w:rsidRPr="00B03D3A">
        <w:t>., protože jeho bratr Josef I. neměl mužské potomky. V té době neměl žádné potomky, ale pro jistotu</w:t>
      </w:r>
      <w:r>
        <w:t xml:space="preserve"> vydal</w:t>
      </w:r>
      <w:r w:rsidRPr="00B03D3A">
        <w:t xml:space="preserve"> </w:t>
      </w:r>
      <w:r w:rsidRPr="00B03D3A">
        <w:rPr>
          <w:b/>
        </w:rPr>
        <w:t>1713</w:t>
      </w:r>
      <w:r w:rsidRPr="00B03D3A">
        <w:t xml:space="preserve"> </w:t>
      </w:r>
      <w:r w:rsidRPr="00B03D3A">
        <w:rPr>
          <w:b/>
        </w:rPr>
        <w:t>pragmatickou sankc</w:t>
      </w:r>
      <w:r>
        <w:rPr>
          <w:b/>
        </w:rPr>
        <w:t>i</w:t>
      </w:r>
    </w:p>
    <w:p w:rsidR="00822B5C" w:rsidRDefault="00822B5C" w:rsidP="00302C81">
      <w:pPr>
        <w:numPr>
          <w:ilvl w:val="0"/>
          <w:numId w:val="13"/>
        </w:numPr>
        <w:spacing w:line="360" w:lineRule="auto"/>
        <w:jc w:val="both"/>
      </w:pPr>
      <w:r w:rsidRPr="00B03D3A">
        <w:t>zajistil nástupnictví i pro případnou dceru</w:t>
      </w:r>
      <w:r>
        <w:t xml:space="preserve"> (později narozený prvorozený syn zemřel)</w:t>
      </w:r>
    </w:p>
    <w:p w:rsidR="00822B5C" w:rsidRDefault="00822B5C" w:rsidP="00302C81">
      <w:pPr>
        <w:numPr>
          <w:ilvl w:val="0"/>
          <w:numId w:val="13"/>
        </w:numPr>
        <w:spacing w:line="360" w:lineRule="auto"/>
        <w:jc w:val="both"/>
      </w:pPr>
      <w:r>
        <w:t>nedělitelnost habsburské monarchie</w:t>
      </w:r>
    </w:p>
    <w:p w:rsidR="00822B5C" w:rsidRDefault="00822B5C" w:rsidP="00302C81">
      <w:pPr>
        <w:spacing w:line="360" w:lineRule="auto"/>
        <w:jc w:val="both"/>
      </w:pPr>
      <w:r w:rsidRPr="00B03D3A">
        <w:rPr>
          <w:b/>
        </w:rPr>
        <w:t>Marie Terezie</w:t>
      </w:r>
      <w:r>
        <w:t xml:space="preserve"> nar. 1717, vládla 1740 - 1780– vychovávána jezuity, učila se latinsky, francouzsky, německy a studovala dějiny</w:t>
      </w:r>
    </w:p>
    <w:p w:rsidR="00822B5C" w:rsidRDefault="00822B5C" w:rsidP="00302C81">
      <w:pPr>
        <w:spacing w:line="360" w:lineRule="auto"/>
        <w:jc w:val="both"/>
      </w:pPr>
      <w:r>
        <w:t>1736 – provdána za Františka Štěpána Lotrinského, (sňatek z lásky),  měli 16 dětí</w:t>
      </w:r>
    </w:p>
    <w:p w:rsidR="00822B5C" w:rsidRDefault="00822B5C" w:rsidP="00302C81">
      <w:pPr>
        <w:spacing w:line="360" w:lineRule="auto"/>
        <w:jc w:val="both"/>
      </w:pPr>
      <w:r>
        <w:t>1740 – počátek vlády, zemřela 1780</w:t>
      </w:r>
    </w:p>
    <w:p w:rsidR="00822B5C" w:rsidRPr="00413544" w:rsidRDefault="00822B5C" w:rsidP="00302C81">
      <w:pPr>
        <w:spacing w:line="360" w:lineRule="auto"/>
        <w:jc w:val="both"/>
        <w:rPr>
          <w:b/>
        </w:rPr>
      </w:pPr>
      <w:r w:rsidRPr="00413544">
        <w:rPr>
          <w:b/>
        </w:rPr>
        <w:t>VÁLKY</w:t>
      </w:r>
    </w:p>
    <w:p w:rsidR="00822B5C" w:rsidRDefault="00822B5C" w:rsidP="00302C81">
      <w:pPr>
        <w:spacing w:line="360" w:lineRule="auto"/>
        <w:jc w:val="both"/>
        <w:rPr>
          <w:b/>
        </w:rPr>
      </w:pPr>
      <w:r w:rsidRPr="0044033E">
        <w:rPr>
          <w:b/>
        </w:rPr>
        <w:t>Válka o rakouské dědictví 1740 - 1748</w:t>
      </w:r>
    </w:p>
    <w:p w:rsidR="00822B5C" w:rsidRDefault="00822B5C" w:rsidP="00302C81">
      <w:pPr>
        <w:spacing w:line="360" w:lineRule="auto"/>
      </w:pPr>
      <w:r>
        <w:t>Manžel sestřenice Karel Albrecht měl pocit, že má větší nárok na habsburský trůn, k němu se připojil pruský král Fridrich II. (chtěl Slezsko) a Francie x Velká Británie a Habsburkové</w:t>
      </w:r>
    </w:p>
    <w:p w:rsidR="00822B5C" w:rsidRDefault="00822B5C" w:rsidP="00302C81">
      <w:pPr>
        <w:spacing w:line="360" w:lineRule="auto"/>
      </w:pPr>
      <w:r>
        <w:t>Průběh:</w:t>
      </w:r>
    </w:p>
    <w:p w:rsidR="00822B5C" w:rsidRDefault="00822B5C" w:rsidP="00302C81">
      <w:pPr>
        <w:numPr>
          <w:ilvl w:val="0"/>
          <w:numId w:val="14"/>
        </w:numPr>
        <w:spacing w:line="360" w:lineRule="auto"/>
      </w:pPr>
      <w:r>
        <w:t>Karel Albrecht se prohlásil českým králem, stavy ho potvrdily.</w:t>
      </w:r>
    </w:p>
    <w:p w:rsidR="00822B5C" w:rsidRDefault="00822B5C" w:rsidP="00302C81">
      <w:pPr>
        <w:numPr>
          <w:ilvl w:val="0"/>
          <w:numId w:val="14"/>
        </w:numPr>
        <w:spacing w:line="360" w:lineRule="auto"/>
      </w:pPr>
      <w:r>
        <w:t>Dále se stal císařem.</w:t>
      </w:r>
    </w:p>
    <w:p w:rsidR="00822B5C" w:rsidRDefault="00822B5C" w:rsidP="00302C81">
      <w:pPr>
        <w:numPr>
          <w:ilvl w:val="0"/>
          <w:numId w:val="14"/>
        </w:numPr>
        <w:spacing w:line="360" w:lineRule="auto"/>
      </w:pPr>
      <w:r>
        <w:t>Fridrich II. obsadil Slezsko.</w:t>
      </w:r>
    </w:p>
    <w:p w:rsidR="00822B5C" w:rsidRDefault="00822B5C" w:rsidP="00302C81">
      <w:pPr>
        <w:numPr>
          <w:ilvl w:val="0"/>
          <w:numId w:val="14"/>
        </w:numPr>
        <w:spacing w:line="360" w:lineRule="auto"/>
        <w:rPr>
          <w:b/>
        </w:rPr>
      </w:pPr>
      <w:r>
        <w:t xml:space="preserve">Marie Terezie získala Čechy zpět a ve svatovítské katedrála byla korunována </w:t>
      </w:r>
      <w:r w:rsidRPr="00451DAE">
        <w:rPr>
          <w:b/>
        </w:rPr>
        <w:t>českou královnou</w:t>
      </w:r>
      <w:r>
        <w:rPr>
          <w:b/>
        </w:rPr>
        <w:t>.</w:t>
      </w:r>
    </w:p>
    <w:p w:rsidR="00822B5C" w:rsidRDefault="00822B5C" w:rsidP="00302C81">
      <w:pPr>
        <w:numPr>
          <w:ilvl w:val="0"/>
          <w:numId w:val="14"/>
        </w:numPr>
        <w:spacing w:line="360" w:lineRule="auto"/>
      </w:pPr>
      <w:r w:rsidRPr="00451DAE">
        <w:t>1745 Karel Albrecht zemřel</w:t>
      </w:r>
      <w:r>
        <w:t>, Marie Terezie nechala Slezsko Fridrichovi II. výměnou za císařský titul pro manžela.</w:t>
      </w:r>
    </w:p>
    <w:p w:rsidR="00822B5C" w:rsidRDefault="00822B5C" w:rsidP="00302C81">
      <w:pPr>
        <w:numPr>
          <w:ilvl w:val="0"/>
          <w:numId w:val="14"/>
        </w:numPr>
        <w:spacing w:line="360" w:lineRule="auto"/>
      </w:pPr>
      <w:r>
        <w:t>Její vláda byla všeobecně uznána (jediná česká královna, císařovnou nikdy nebyla, jen manželkou císaře).</w:t>
      </w:r>
    </w:p>
    <w:p w:rsidR="00822B5C" w:rsidRDefault="00822B5C" w:rsidP="00302C81">
      <w:pPr>
        <w:numPr>
          <w:ilvl w:val="0"/>
          <w:numId w:val="14"/>
        </w:numPr>
        <w:spacing w:line="360" w:lineRule="auto"/>
      </w:pPr>
      <w:r>
        <w:t>K Čechům měla rezervovaný vztah, neodpustila jim volbu Karla Albrechta.</w:t>
      </w:r>
    </w:p>
    <w:p w:rsidR="00822B5C" w:rsidRDefault="00822B5C" w:rsidP="00302C81"/>
    <w:p w:rsidR="00822B5C" w:rsidRDefault="00822B5C" w:rsidP="00302C81">
      <w:pPr>
        <w:spacing w:line="360" w:lineRule="auto"/>
        <w:rPr>
          <w:b/>
        </w:rPr>
      </w:pPr>
      <w:r w:rsidRPr="00451DAE">
        <w:rPr>
          <w:b/>
        </w:rPr>
        <w:t>Sedmiletá válka</w:t>
      </w:r>
      <w:r>
        <w:rPr>
          <w:b/>
        </w:rPr>
        <w:t xml:space="preserve"> 1756 – 1763</w:t>
      </w:r>
    </w:p>
    <w:p w:rsidR="00822B5C" w:rsidRPr="00451DAE" w:rsidRDefault="00822B5C" w:rsidP="00302C81">
      <w:pPr>
        <w:numPr>
          <w:ilvl w:val="0"/>
          <w:numId w:val="15"/>
        </w:numPr>
        <w:spacing w:line="360" w:lineRule="auto"/>
        <w:rPr>
          <w:b/>
        </w:rPr>
      </w:pPr>
      <w:r>
        <w:t>Marie Terezie získala spojence Ludvíka XV. a ruskou carevnu Alžbětu.</w:t>
      </w:r>
    </w:p>
    <w:p w:rsidR="00822B5C" w:rsidRPr="00451DAE" w:rsidRDefault="00822B5C" w:rsidP="00302C81">
      <w:pPr>
        <w:numPr>
          <w:ilvl w:val="0"/>
          <w:numId w:val="15"/>
        </w:numPr>
        <w:spacing w:line="360" w:lineRule="auto"/>
        <w:rPr>
          <w:b/>
        </w:rPr>
      </w:pPr>
      <w:r>
        <w:t>Fridrich II. vpadl do Čech, získal spojence Velkou Británii (vždy proti Francii).</w:t>
      </w:r>
    </w:p>
    <w:p w:rsidR="00822B5C" w:rsidRPr="00413544" w:rsidRDefault="00822B5C" w:rsidP="00302C81">
      <w:pPr>
        <w:numPr>
          <w:ilvl w:val="0"/>
          <w:numId w:val="15"/>
        </w:numPr>
        <w:spacing w:line="360" w:lineRule="auto"/>
        <w:rPr>
          <w:b/>
        </w:rPr>
      </w:pPr>
      <w:r>
        <w:t>Po delších bojích zůstalo Slezsko Prusku.</w:t>
      </w:r>
    </w:p>
    <w:p w:rsidR="00822B5C" w:rsidRPr="00302C81" w:rsidRDefault="00822B5C" w:rsidP="00302C81">
      <w:pPr>
        <w:numPr>
          <w:ilvl w:val="0"/>
          <w:numId w:val="15"/>
        </w:numPr>
        <w:spacing w:line="360" w:lineRule="auto"/>
        <w:rPr>
          <w:b/>
        </w:rPr>
      </w:pPr>
      <w:r>
        <w:t>(Jedním z vojevůdců Marie Terezie byl generál Laudon.)</w:t>
      </w:r>
    </w:p>
    <w:p w:rsidR="00822B5C" w:rsidRDefault="00822B5C" w:rsidP="00302C81">
      <w:pPr>
        <w:spacing w:line="360" w:lineRule="auto"/>
      </w:pPr>
    </w:p>
    <w:p w:rsidR="00822B5C" w:rsidRDefault="00822B5C" w:rsidP="00302C81">
      <w:pPr>
        <w:spacing w:line="360" w:lineRule="auto"/>
        <w:rPr>
          <w:b/>
        </w:rPr>
      </w:pPr>
    </w:p>
    <w:p w:rsidR="00822B5C" w:rsidRDefault="00822B5C" w:rsidP="00302C81"/>
    <w:p w:rsidR="00822B5C" w:rsidRPr="00413544" w:rsidRDefault="00822B5C" w:rsidP="00302C81">
      <w:pPr>
        <w:numPr>
          <w:ilvl w:val="0"/>
          <w:numId w:val="16"/>
        </w:numPr>
        <w:spacing w:line="360" w:lineRule="auto"/>
      </w:pPr>
      <w:r w:rsidRPr="00413544">
        <w:rPr>
          <w:b/>
        </w:rPr>
        <w:t>REFORMY</w:t>
      </w:r>
      <w:r>
        <w:rPr>
          <w:b/>
        </w:rPr>
        <w:t xml:space="preserve">: </w:t>
      </w:r>
      <w:r>
        <w:t>z</w:t>
      </w:r>
      <w:r w:rsidRPr="00413544">
        <w:t>lepšení podmínek poddaných</w:t>
      </w:r>
      <w:r>
        <w:t xml:space="preserve"> (osvícenská panovnice)</w:t>
      </w:r>
    </w:p>
    <w:p w:rsidR="00822B5C" w:rsidRDefault="00822B5C" w:rsidP="00302C81">
      <w:pPr>
        <w:numPr>
          <w:ilvl w:val="0"/>
          <w:numId w:val="17"/>
        </w:numPr>
        <w:spacing w:line="360" w:lineRule="auto"/>
        <w:rPr>
          <w:b/>
        </w:rPr>
      </w:pPr>
      <w:r>
        <w:rPr>
          <w:b/>
        </w:rPr>
        <w:t>státní správy</w:t>
      </w:r>
    </w:p>
    <w:p w:rsidR="00822B5C" w:rsidRDefault="00822B5C" w:rsidP="00302C81">
      <w:pPr>
        <w:numPr>
          <w:ilvl w:val="1"/>
          <w:numId w:val="17"/>
        </w:numPr>
        <w:spacing w:line="360" w:lineRule="auto"/>
      </w:pPr>
      <w:r w:rsidRPr="00413544">
        <w:t xml:space="preserve">centralizace – vláda z Vídně, </w:t>
      </w:r>
      <w:r>
        <w:t>zavedení stejných úřadů ve všech zemích (Čechy, rakousko, Uhry…..)</w:t>
      </w:r>
    </w:p>
    <w:p w:rsidR="00822B5C" w:rsidRDefault="00822B5C" w:rsidP="00302C81">
      <w:pPr>
        <w:numPr>
          <w:ilvl w:val="1"/>
          <w:numId w:val="17"/>
        </w:numPr>
        <w:spacing w:line="360" w:lineRule="auto"/>
      </w:pPr>
      <w:r>
        <w:t>všechny úřady podřízené Marii Terezii</w:t>
      </w:r>
    </w:p>
    <w:p w:rsidR="00822B5C" w:rsidRDefault="00822B5C" w:rsidP="00302C81">
      <w:pPr>
        <w:numPr>
          <w:ilvl w:val="1"/>
          <w:numId w:val="17"/>
        </w:numPr>
        <w:spacing w:line="360" w:lineRule="auto"/>
      </w:pPr>
      <w:r>
        <w:t>germanizace</w:t>
      </w:r>
    </w:p>
    <w:p w:rsidR="00822B5C" w:rsidRDefault="00822B5C" w:rsidP="00302C81">
      <w:pPr>
        <w:numPr>
          <w:ilvl w:val="1"/>
          <w:numId w:val="17"/>
        </w:numPr>
        <w:spacing w:line="360" w:lineRule="auto"/>
      </w:pPr>
      <w:r>
        <w:t>sčítání lidu, zavedena příjmení, názvy ulic a čísla domů</w:t>
      </w:r>
    </w:p>
    <w:p w:rsidR="00822B5C" w:rsidRDefault="00822B5C" w:rsidP="00302C81">
      <w:pPr>
        <w:numPr>
          <w:ilvl w:val="1"/>
          <w:numId w:val="17"/>
        </w:numPr>
        <w:spacing w:line="360" w:lineRule="auto"/>
      </w:pPr>
      <w:r>
        <w:t>zrušení cel uvnitř monarchie</w:t>
      </w:r>
    </w:p>
    <w:p w:rsidR="00822B5C" w:rsidRDefault="00822B5C" w:rsidP="00302C81">
      <w:pPr>
        <w:numPr>
          <w:ilvl w:val="1"/>
          <w:numId w:val="17"/>
        </w:numPr>
        <w:spacing w:line="360" w:lineRule="auto"/>
      </w:pPr>
      <w:r>
        <w:t>sjednocení měr a vah</w:t>
      </w:r>
    </w:p>
    <w:p w:rsidR="00822B5C" w:rsidRDefault="00822B5C" w:rsidP="00302C81">
      <w:pPr>
        <w:numPr>
          <w:ilvl w:val="0"/>
          <w:numId w:val="17"/>
        </w:numPr>
        <w:tabs>
          <w:tab w:val="left" w:pos="360"/>
        </w:tabs>
        <w:spacing w:line="360" w:lineRule="auto"/>
        <w:rPr>
          <w:b/>
        </w:rPr>
      </w:pPr>
      <w:r w:rsidRPr="00413544">
        <w:rPr>
          <w:b/>
        </w:rPr>
        <w:t>reformy soudní</w:t>
      </w:r>
    </w:p>
    <w:p w:rsidR="00822B5C" w:rsidRDefault="00822B5C" w:rsidP="00302C81">
      <w:pPr>
        <w:numPr>
          <w:ilvl w:val="0"/>
          <w:numId w:val="18"/>
        </w:numPr>
        <w:tabs>
          <w:tab w:val="left" w:pos="360"/>
        </w:tabs>
        <w:spacing w:line="360" w:lineRule="auto"/>
      </w:pPr>
      <w:r w:rsidRPr="00413544">
        <w:t>zrušila útrpné právo (mučení) a mrzačící tresty</w:t>
      </w:r>
    </w:p>
    <w:p w:rsidR="00822B5C" w:rsidRDefault="00822B5C" w:rsidP="00302C81">
      <w:pPr>
        <w:numPr>
          <w:ilvl w:val="0"/>
          <w:numId w:val="18"/>
        </w:numPr>
        <w:tabs>
          <w:tab w:val="left" w:pos="360"/>
        </w:tabs>
        <w:spacing w:line="360" w:lineRule="auto"/>
      </w:pPr>
      <w:r>
        <w:t>zavedla odvolací soudy</w:t>
      </w:r>
    </w:p>
    <w:p w:rsidR="00822B5C" w:rsidRDefault="00822B5C" w:rsidP="00302C81">
      <w:pPr>
        <w:numPr>
          <w:ilvl w:val="0"/>
          <w:numId w:val="17"/>
        </w:numPr>
        <w:tabs>
          <w:tab w:val="left" w:pos="360"/>
        </w:tabs>
        <w:spacing w:line="360" w:lineRule="auto"/>
        <w:rPr>
          <w:b/>
        </w:rPr>
      </w:pPr>
      <w:r w:rsidRPr="005F2634">
        <w:rPr>
          <w:b/>
        </w:rPr>
        <w:t>školské reformy</w:t>
      </w:r>
    </w:p>
    <w:p w:rsidR="00822B5C" w:rsidRPr="005F2634" w:rsidRDefault="00822B5C" w:rsidP="00302C81">
      <w:pPr>
        <w:numPr>
          <w:ilvl w:val="0"/>
          <w:numId w:val="19"/>
        </w:numPr>
        <w:tabs>
          <w:tab w:val="left" w:pos="360"/>
        </w:tabs>
        <w:spacing w:line="360" w:lineRule="auto"/>
      </w:pPr>
      <w:r w:rsidRPr="005F2634">
        <w:t>1774 – nařízena povinná školní docházka</w:t>
      </w:r>
      <w:r>
        <w:t xml:space="preserve"> – od 6 let vyučování v mateřském jazyce – číst, psát, počítat. (Na gymnáziích se vyučovalo německy, na univerzitě latinsky.)</w:t>
      </w:r>
    </w:p>
    <w:p w:rsidR="00822B5C" w:rsidRDefault="00822B5C" w:rsidP="00302C81">
      <w:pPr>
        <w:spacing w:line="360" w:lineRule="auto"/>
      </w:pPr>
      <w:r>
        <w:t>Významní potomci Marie Terezie:</w:t>
      </w:r>
    </w:p>
    <w:p w:rsidR="00822B5C" w:rsidRDefault="00822B5C" w:rsidP="00302C81">
      <w:pPr>
        <w:spacing w:line="360" w:lineRule="auto"/>
      </w:pPr>
      <w:r>
        <w:t>císař Josef II.</w:t>
      </w:r>
    </w:p>
    <w:p w:rsidR="00822B5C" w:rsidRDefault="00822B5C" w:rsidP="00302C81">
      <w:pPr>
        <w:spacing w:line="360" w:lineRule="auto"/>
      </w:pPr>
      <w:r>
        <w:t>císař Leopold II. (celkem 5 synů, kteří dožili do dospělosti)</w:t>
      </w:r>
    </w:p>
    <w:p w:rsidR="00822B5C" w:rsidRDefault="00822B5C" w:rsidP="00302C81">
      <w:pPr>
        <w:spacing w:line="360" w:lineRule="auto"/>
      </w:pPr>
      <w:r>
        <w:t>Marie Antoinetta – manželka Ludvíka XVI. (8 dcer, které se dožily dospělosti)</w:t>
      </w:r>
    </w:p>
    <w:p w:rsidR="00822B5C" w:rsidRDefault="00822B5C" w:rsidP="00302C81">
      <w:pPr>
        <w:spacing w:line="360" w:lineRule="auto"/>
      </w:pPr>
      <w:r>
        <w:t>Zajímavosti:</w:t>
      </w:r>
    </w:p>
    <w:p w:rsidR="00822B5C" w:rsidRDefault="00822B5C" w:rsidP="00302C81">
      <w:pPr>
        <w:numPr>
          <w:ilvl w:val="0"/>
          <w:numId w:val="19"/>
        </w:numPr>
        <w:spacing w:line="360" w:lineRule="auto"/>
      </w:pPr>
      <w:r>
        <w:t>Po smrti manžela rozdala Marie Terezie šperky a chodila jen v černých šatech.</w:t>
      </w:r>
    </w:p>
    <w:p w:rsidR="00822B5C" w:rsidRDefault="00822B5C" w:rsidP="00302C81">
      <w:pPr>
        <w:numPr>
          <w:ilvl w:val="0"/>
          <w:numId w:val="19"/>
        </w:numPr>
        <w:spacing w:line="360" w:lineRule="auto"/>
      </w:pPr>
      <w:r>
        <w:t>Sídlila v Hofburgu a pro její korpulentnost ji museli do poschodí dostávat výtahem.</w:t>
      </w:r>
    </w:p>
    <w:p w:rsidR="00822B5C" w:rsidRDefault="00822B5C" w:rsidP="00302C81">
      <w:pPr>
        <w:numPr>
          <w:ilvl w:val="0"/>
          <w:numId w:val="19"/>
        </w:numPr>
        <w:spacing w:line="360" w:lineRule="auto"/>
      </w:pPr>
      <w:r>
        <w:t>Z její dlouhodobé vlády byl syn Josef II. podobně nervózní jako britský princ Charles dnes.</w:t>
      </w:r>
    </w:p>
    <w:p w:rsidR="00822B5C" w:rsidRDefault="00822B5C" w:rsidP="00302C81">
      <w:pPr>
        <w:spacing w:line="360" w:lineRule="auto"/>
      </w:pPr>
    </w:p>
    <w:p w:rsidR="00822B5C" w:rsidRDefault="00822B5C" w:rsidP="00302C81">
      <w:pPr>
        <w:spacing w:line="360" w:lineRule="auto"/>
      </w:pPr>
    </w:p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302C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264.75pt">
            <v:imagedata r:id="rId7" o:title=""/>
          </v:shape>
        </w:pict>
      </w:r>
      <w:r>
        <w:t xml:space="preserve">  </w:t>
      </w:r>
      <w:r>
        <w:pict>
          <v:shape id="_x0000_i1026" type="#_x0000_t75" style="width:212.25pt;height:270pt">
            <v:imagedata r:id="rId8" o:title=""/>
          </v:shape>
        </w:pict>
      </w:r>
    </w:p>
    <w:p w:rsidR="00822B5C" w:rsidRDefault="00822B5C" w:rsidP="00302C81"/>
    <w:p w:rsidR="00822B5C" w:rsidRDefault="00822B5C" w:rsidP="00302C81">
      <w:pPr>
        <w:numPr>
          <w:ilvl w:val="0"/>
          <w:numId w:val="20"/>
        </w:numPr>
      </w:pPr>
      <w:r>
        <w:t>Marie Terezie</w:t>
      </w:r>
      <w:r>
        <w:tab/>
      </w:r>
      <w:r>
        <w:tab/>
      </w:r>
      <w:r>
        <w:tab/>
      </w:r>
      <w:r>
        <w:tab/>
        <w:t>2) Josef II.</w:t>
      </w:r>
    </w:p>
    <w:p w:rsidR="00822B5C" w:rsidRDefault="00822B5C" w:rsidP="00302C81"/>
    <w:p w:rsidR="00822B5C" w:rsidRDefault="00822B5C" w:rsidP="00302C81"/>
    <w:p w:rsidR="00822B5C" w:rsidRDefault="00822B5C" w:rsidP="00302C81">
      <w:r>
        <w:pict>
          <v:shape id="_x0000_i1027" type="#_x0000_t75" style="width:3in;height:274.5pt">
            <v:imagedata r:id="rId9" o:title=""/>
          </v:shape>
        </w:pict>
      </w:r>
      <w:r>
        <w:t xml:space="preserve">   </w:t>
      </w:r>
      <w:r>
        <w:pict>
          <v:shape id="_x0000_i1028" type="#_x0000_t75" style="width:210pt;height:270pt">
            <v:imagedata r:id="rId10" o:title=""/>
          </v:shape>
        </w:pict>
      </w:r>
    </w:p>
    <w:p w:rsidR="00822B5C" w:rsidRDefault="00822B5C" w:rsidP="00302C81"/>
    <w:p w:rsidR="00822B5C" w:rsidRDefault="00822B5C" w:rsidP="00302C81"/>
    <w:p w:rsidR="00822B5C" w:rsidRDefault="00822B5C" w:rsidP="00302C81">
      <w:r>
        <w:t>3) Leopold II.</w:t>
      </w:r>
      <w:r>
        <w:tab/>
      </w:r>
      <w:r>
        <w:tab/>
      </w:r>
      <w:r>
        <w:tab/>
      </w:r>
      <w:r>
        <w:tab/>
      </w:r>
      <w:r>
        <w:tab/>
      </w:r>
      <w:r>
        <w:tab/>
        <w:t>4) Marie Antoinetta</w:t>
      </w:r>
    </w:p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673B08">
      <w:pPr>
        <w:spacing w:line="360" w:lineRule="auto"/>
      </w:pPr>
      <w:r>
        <w:t>V jakém jsou příbuzenském vztahu? Můžeš si pomoci rodokmenem v učebnici str. 36</w:t>
      </w:r>
    </w:p>
    <w:p w:rsidR="00822B5C" w:rsidRDefault="00822B5C" w:rsidP="00673B08">
      <w:pPr>
        <w:spacing w:line="360" w:lineRule="auto"/>
      </w:pPr>
      <w:r>
        <w:t>1. Josef I. A Karel VI.</w:t>
      </w:r>
    </w:p>
    <w:p w:rsidR="00822B5C" w:rsidRDefault="00822B5C" w:rsidP="00673B08">
      <w:pPr>
        <w:spacing w:line="360" w:lineRule="auto"/>
      </w:pPr>
      <w:r>
        <w:t>2. Karel VI. A Marie Terezie</w:t>
      </w:r>
    </w:p>
    <w:p w:rsidR="00822B5C" w:rsidRDefault="00822B5C" w:rsidP="00673B08">
      <w:pPr>
        <w:spacing w:line="360" w:lineRule="auto"/>
      </w:pPr>
      <w:r>
        <w:t>3. Marie Terezie a Karel Albrecht</w:t>
      </w:r>
    </w:p>
    <w:p w:rsidR="00822B5C" w:rsidRDefault="00822B5C" w:rsidP="00673B08">
      <w:pPr>
        <w:spacing w:line="360" w:lineRule="auto"/>
      </w:pPr>
      <w:r>
        <w:t>4. Marie Terezie a Leopold II.</w:t>
      </w:r>
    </w:p>
    <w:p w:rsidR="00822B5C" w:rsidRDefault="00822B5C" w:rsidP="00673B08">
      <w:pPr>
        <w:spacing w:line="360" w:lineRule="auto"/>
      </w:pPr>
      <w:r>
        <w:t>5. Marie Antoinetta a Ludvík XVI.</w:t>
      </w:r>
    </w:p>
    <w:p w:rsidR="00822B5C" w:rsidRDefault="00822B5C" w:rsidP="00673B08">
      <w:pPr>
        <w:spacing w:line="360" w:lineRule="auto"/>
      </w:pPr>
      <w:r>
        <w:t>6. Marie Antoinetta a Ludvík XV.</w:t>
      </w:r>
    </w:p>
    <w:p w:rsidR="00822B5C" w:rsidRDefault="00822B5C" w:rsidP="00673B08">
      <w:pPr>
        <w:spacing w:line="360" w:lineRule="auto"/>
      </w:pPr>
      <w:r>
        <w:t>7. František Štěpán Lotrinský a Josef II.</w:t>
      </w:r>
    </w:p>
    <w:p w:rsidR="00822B5C" w:rsidRDefault="00822B5C" w:rsidP="00673B08">
      <w:pPr>
        <w:spacing w:line="360" w:lineRule="auto"/>
      </w:pPr>
      <w:r>
        <w:t>8. Leopold II. a Josef II.</w:t>
      </w:r>
    </w:p>
    <w:p w:rsidR="00822B5C" w:rsidRDefault="00822B5C" w:rsidP="00673B08">
      <w:pPr>
        <w:spacing w:line="360" w:lineRule="auto"/>
      </w:pPr>
      <w:r>
        <w:t>9. Marie Antoinetta a Karel VI.</w:t>
      </w:r>
    </w:p>
    <w:p w:rsidR="00822B5C" w:rsidRDefault="00822B5C" w:rsidP="00673B08">
      <w:pPr>
        <w:spacing w:line="360" w:lineRule="auto"/>
      </w:pPr>
      <w:r>
        <w:t>10. Josef I. a Marie Terezie</w:t>
      </w:r>
    </w:p>
    <w:p w:rsidR="00822B5C" w:rsidRDefault="00822B5C" w:rsidP="00673B08">
      <w:pPr>
        <w:spacing w:line="360" w:lineRule="auto"/>
      </w:pPr>
      <w:r>
        <w:t>11. Josef II. a Marie Terezie</w:t>
      </w:r>
    </w:p>
    <w:p w:rsidR="00822B5C" w:rsidRDefault="00822B5C" w:rsidP="00673B08">
      <w:pPr>
        <w:spacing w:line="360" w:lineRule="auto"/>
      </w:pPr>
      <w:r>
        <w:t>12. Karel VI. a František Štěpán Lotrinský</w:t>
      </w:r>
    </w:p>
    <w:p w:rsidR="00822B5C" w:rsidRDefault="00822B5C" w:rsidP="00673B08">
      <w:r>
        <w:t>13. František Štěpán Lotrinský a Ludvík XVI.</w:t>
      </w:r>
    </w:p>
    <w:p w:rsidR="00822B5C" w:rsidRDefault="00822B5C" w:rsidP="00673B08"/>
    <w:p w:rsidR="00822B5C" w:rsidRDefault="00822B5C" w:rsidP="00673B08"/>
    <w:p w:rsidR="00822B5C" w:rsidRDefault="00822B5C" w:rsidP="00673B08">
      <w:pPr>
        <w:spacing w:line="360" w:lineRule="auto"/>
        <w:rPr>
          <w:b/>
        </w:rPr>
      </w:pPr>
      <w:r>
        <w:rPr>
          <w:b/>
        </w:rPr>
        <w:t>Řešení:</w:t>
      </w:r>
    </w:p>
    <w:p w:rsidR="00822B5C" w:rsidRDefault="00822B5C" w:rsidP="00673B08">
      <w:pPr>
        <w:spacing w:line="360" w:lineRule="auto"/>
      </w:pPr>
      <w:r>
        <w:t>1. Bratři</w:t>
      </w:r>
    </w:p>
    <w:p w:rsidR="00822B5C" w:rsidRDefault="00822B5C" w:rsidP="00673B08">
      <w:pPr>
        <w:spacing w:line="360" w:lineRule="auto"/>
      </w:pPr>
      <w:r>
        <w:t>2. Otec a dcera</w:t>
      </w:r>
    </w:p>
    <w:p w:rsidR="00822B5C" w:rsidRDefault="00822B5C" w:rsidP="00673B08">
      <w:pPr>
        <w:spacing w:line="360" w:lineRule="auto"/>
      </w:pPr>
      <w:r>
        <w:t>3. Manžel sestřenice</w:t>
      </w:r>
    </w:p>
    <w:p w:rsidR="00822B5C" w:rsidRDefault="00822B5C" w:rsidP="00673B08">
      <w:pPr>
        <w:spacing w:line="360" w:lineRule="auto"/>
      </w:pPr>
      <w:r>
        <w:t>4. Matka a syn</w:t>
      </w:r>
    </w:p>
    <w:p w:rsidR="00822B5C" w:rsidRDefault="00822B5C" w:rsidP="00673B08">
      <w:pPr>
        <w:spacing w:line="360" w:lineRule="auto"/>
      </w:pPr>
      <w:r>
        <w:t>5. Manželé</w:t>
      </w:r>
    </w:p>
    <w:p w:rsidR="00822B5C" w:rsidRDefault="00822B5C" w:rsidP="00673B08">
      <w:pPr>
        <w:spacing w:line="360" w:lineRule="auto"/>
      </w:pPr>
      <w:r>
        <w:t>6. Snacha a tchán</w:t>
      </w:r>
    </w:p>
    <w:p w:rsidR="00822B5C" w:rsidRDefault="00822B5C" w:rsidP="00673B08">
      <w:pPr>
        <w:spacing w:line="360" w:lineRule="auto"/>
      </w:pPr>
      <w:r>
        <w:t>7. Otec a syn</w:t>
      </w:r>
    </w:p>
    <w:p w:rsidR="00822B5C" w:rsidRDefault="00822B5C" w:rsidP="00673B08">
      <w:pPr>
        <w:spacing w:line="360" w:lineRule="auto"/>
      </w:pPr>
      <w:r>
        <w:t>8. Sourozenci</w:t>
      </w:r>
    </w:p>
    <w:p w:rsidR="00822B5C" w:rsidRDefault="00822B5C" w:rsidP="00673B08">
      <w:pPr>
        <w:spacing w:line="360" w:lineRule="auto"/>
      </w:pPr>
      <w:r>
        <w:t>9. Vnučka a děda</w:t>
      </w:r>
    </w:p>
    <w:p w:rsidR="00822B5C" w:rsidRDefault="00822B5C" w:rsidP="00673B08">
      <w:pPr>
        <w:spacing w:line="360" w:lineRule="auto"/>
      </w:pPr>
      <w:r>
        <w:t>10. Strýc a neteř</w:t>
      </w:r>
    </w:p>
    <w:p w:rsidR="00822B5C" w:rsidRDefault="00822B5C" w:rsidP="00673B08">
      <w:pPr>
        <w:spacing w:line="360" w:lineRule="auto"/>
      </w:pPr>
      <w:r>
        <w:t>11. Syn a matka</w:t>
      </w:r>
    </w:p>
    <w:p w:rsidR="00822B5C" w:rsidRDefault="00822B5C" w:rsidP="00673B08">
      <w:pPr>
        <w:spacing w:line="360" w:lineRule="auto"/>
      </w:pPr>
      <w:r>
        <w:t>12. Tchán a zeť</w:t>
      </w:r>
    </w:p>
    <w:p w:rsidR="00822B5C" w:rsidRDefault="00822B5C" w:rsidP="00673B08">
      <w:pPr>
        <w:spacing w:line="360" w:lineRule="auto"/>
      </w:pPr>
      <w:r>
        <w:t>13. Tchán a zeť</w:t>
      </w:r>
    </w:p>
    <w:p w:rsidR="00822B5C" w:rsidRDefault="00822B5C" w:rsidP="00673B08">
      <w:pPr>
        <w:spacing w:line="360" w:lineRule="auto"/>
      </w:pPr>
    </w:p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302C81"/>
    <w:p w:rsidR="00822B5C" w:rsidRDefault="00822B5C" w:rsidP="00302C81">
      <w:r>
        <w:t xml:space="preserve">Zdroje: </w:t>
      </w:r>
    </w:p>
    <w:p w:rsidR="00822B5C" w:rsidRDefault="00822B5C" w:rsidP="00302C81"/>
    <w:p w:rsidR="00822B5C" w:rsidRDefault="00822B5C" w:rsidP="00302C81">
      <w:pPr>
        <w:spacing w:line="360" w:lineRule="auto"/>
      </w:pPr>
      <w:r>
        <w:t>VÁLKOVÁ, Veronika. Dějepis 8. Praha: SPN, 2008, ISBN 978-80-7235-404-7.</w:t>
      </w:r>
    </w:p>
    <w:p w:rsidR="00822B5C" w:rsidRDefault="00822B5C" w:rsidP="00302C81">
      <w:pPr>
        <w:spacing w:line="360" w:lineRule="auto"/>
      </w:pPr>
    </w:p>
    <w:p w:rsidR="00822B5C" w:rsidRDefault="00822B5C" w:rsidP="00302C81">
      <w:pPr>
        <w:numPr>
          <w:ilvl w:val="0"/>
          <w:numId w:val="22"/>
        </w:numPr>
        <w:spacing w:line="360" w:lineRule="auto"/>
        <w:rPr>
          <w:lang w:eastAsia="en-US"/>
        </w:rPr>
      </w:pPr>
      <w:r>
        <w:t xml:space="preserve">Uveřejněné odkazy [cit. 2013-21-09]. Dostupné pod licencí Creative Commons – na </w:t>
      </w:r>
      <w:hyperlink r:id="rId11" w:tgtFrame="_parent" w:history="1">
        <w:r>
          <w:rPr>
            <w:rStyle w:val="Hyperlink"/>
          </w:rPr>
          <w:t>http://www.wikimedia.org</w:t>
        </w:r>
      </w:hyperlink>
    </w:p>
    <w:p w:rsidR="00822B5C" w:rsidRDefault="00822B5C" w:rsidP="00302C81">
      <w:pPr>
        <w:numPr>
          <w:ilvl w:val="0"/>
          <w:numId w:val="21"/>
        </w:numPr>
        <w:spacing w:line="360" w:lineRule="auto"/>
      </w:pPr>
      <w:hyperlink r:id="rId12" w:history="1">
        <w:r w:rsidRPr="002434AC">
          <w:rPr>
            <w:rStyle w:val="Hyperlink"/>
          </w:rPr>
          <w:t>http://cs.wikipedia.org/wiki/Soubor:Marie-Thérèse_d'Autriche_(1717-1780),_atelier_d'Anton_von_Maron.jpg</w:t>
        </w:r>
      </w:hyperlink>
    </w:p>
    <w:p w:rsidR="00822B5C" w:rsidRDefault="00822B5C" w:rsidP="00302C81">
      <w:pPr>
        <w:numPr>
          <w:ilvl w:val="0"/>
          <w:numId w:val="21"/>
        </w:numPr>
        <w:spacing w:line="360" w:lineRule="auto"/>
      </w:pPr>
      <w:r w:rsidRPr="001862D2">
        <w:t>http://cs.wikipedia.org/wiki/Soubor:Georg_Decker_001.jpg</w:t>
      </w:r>
    </w:p>
    <w:p w:rsidR="00822B5C" w:rsidRDefault="00822B5C" w:rsidP="00302C81">
      <w:pPr>
        <w:spacing w:line="360" w:lineRule="auto"/>
        <w:ind w:firstLine="360"/>
      </w:pPr>
      <w:r>
        <w:t xml:space="preserve">3) </w:t>
      </w:r>
      <w:r w:rsidRPr="001862D2">
        <w:t>http://cs.wikipedia.org/wiki/Soubor:Leopold_II.jpg</w:t>
      </w:r>
    </w:p>
    <w:p w:rsidR="00822B5C" w:rsidRPr="001862D2" w:rsidRDefault="00822B5C" w:rsidP="00302C81">
      <w:pPr>
        <w:spacing w:line="360" w:lineRule="auto"/>
        <w:ind w:firstLine="360"/>
      </w:pPr>
      <w:r>
        <w:t xml:space="preserve">4) </w:t>
      </w:r>
      <w:r w:rsidRPr="001862D2">
        <w:t>http://cs.wikipedia.org/wiki/Soubor:Marie_Antoinette_Young2.jpg</w:t>
      </w:r>
    </w:p>
    <w:p w:rsidR="00822B5C" w:rsidRPr="009D6BFC" w:rsidRDefault="00822B5C" w:rsidP="009D6BFC"/>
    <w:sectPr w:rsidR="00822B5C" w:rsidRPr="009D6BFC" w:rsidSect="008A12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B5C" w:rsidRDefault="00822B5C" w:rsidP="003F411E">
      <w:r>
        <w:separator/>
      </w:r>
    </w:p>
  </w:endnote>
  <w:endnote w:type="continuationSeparator" w:id="0">
    <w:p w:rsidR="00822B5C" w:rsidRDefault="00822B5C" w:rsidP="003F4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B5C" w:rsidRDefault="00822B5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B5C" w:rsidRDefault="00822B5C" w:rsidP="003F411E">
    <w:pPr>
      <w:pStyle w:val="Hlavikaadresa"/>
      <w:jc w:val="center"/>
    </w:pPr>
    <w:r>
      <w:t xml:space="preserve">Digitální učební materiál byl vytvořen v rámci projektu </w:t>
    </w:r>
  </w:p>
  <w:p w:rsidR="00822B5C" w:rsidRDefault="00822B5C" w:rsidP="003F411E">
    <w:pPr>
      <w:pStyle w:val="Footer"/>
      <w:jc w:val="center"/>
      <w:rPr>
        <w:b/>
        <w:sz w:val="20"/>
        <w:szCs w:val="20"/>
      </w:rPr>
    </w:pPr>
    <w:r w:rsidRPr="003F411E">
      <w:rPr>
        <w:b/>
        <w:sz w:val="20"/>
        <w:szCs w:val="20"/>
      </w:rPr>
      <w:t>Inovace a zkvalitnění výuky na Slovanském gymnáziu</w:t>
    </w:r>
  </w:p>
  <w:p w:rsidR="00822B5C" w:rsidRDefault="00822B5C" w:rsidP="003F411E">
    <w:pPr>
      <w:pStyle w:val="Footer"/>
      <w:jc w:val="center"/>
    </w:pPr>
    <w:r w:rsidRPr="003F411E">
      <w:rPr>
        <w:b/>
        <w:sz w:val="16"/>
        <w:szCs w:val="16"/>
      </w:rPr>
      <w:t>CZ.1.07/1.5.00/34.1088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B5C" w:rsidRDefault="00822B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B5C" w:rsidRDefault="00822B5C" w:rsidP="003F411E">
      <w:r>
        <w:separator/>
      </w:r>
    </w:p>
  </w:footnote>
  <w:footnote w:type="continuationSeparator" w:id="0">
    <w:p w:rsidR="00822B5C" w:rsidRDefault="00822B5C" w:rsidP="003F41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B5C" w:rsidRDefault="00822B5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B5C" w:rsidRDefault="00822B5C" w:rsidP="003F411E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left:0;text-align:left;margin-left:17.65pt;margin-top:-29.4pt;width:403.5pt;height:98.4pt;z-index:251660288;visibility:visible;mso-wrap-distance-left:0;mso-wrap-distance-right:0" filled="t">
          <v:imagedata r:id="rId1" o:title=""/>
          <w10:wrap type="square" side="larges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B5C" w:rsidRDefault="00822B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F12E010E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</w:abstractNum>
  <w:abstractNum w:abstractNumId="1">
    <w:nsid w:val="FFFFFF88"/>
    <w:multiLevelType w:val="singleLevel"/>
    <w:tmpl w:val="2670E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nsid w:val="075C1398"/>
    <w:multiLevelType w:val="hybridMultilevel"/>
    <w:tmpl w:val="BA04BA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E30EB"/>
    <w:multiLevelType w:val="hybridMultilevel"/>
    <w:tmpl w:val="5CE6784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4F5368"/>
    <w:multiLevelType w:val="hybridMultilevel"/>
    <w:tmpl w:val="FDDC6D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917903"/>
    <w:multiLevelType w:val="hybridMultilevel"/>
    <w:tmpl w:val="81C2672C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6">
    <w:nsid w:val="3CAC523A"/>
    <w:multiLevelType w:val="hybridMultilevel"/>
    <w:tmpl w:val="99C0CA6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281F59"/>
    <w:multiLevelType w:val="hybridMultilevel"/>
    <w:tmpl w:val="9808E80A"/>
    <w:lvl w:ilvl="0" w:tplc="79E00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26A1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506ED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BB2A7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77C06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B4A10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97A7E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D6048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95CB3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CE82DB9"/>
    <w:multiLevelType w:val="hybridMultilevel"/>
    <w:tmpl w:val="ADE8256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CF10D48"/>
    <w:multiLevelType w:val="hybridMultilevel"/>
    <w:tmpl w:val="1612F07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4C72963"/>
    <w:multiLevelType w:val="hybridMultilevel"/>
    <w:tmpl w:val="ECE840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165FE5"/>
    <w:multiLevelType w:val="hybridMultilevel"/>
    <w:tmpl w:val="63CCF632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1"/>
  </w:num>
  <w:num w:numId="13">
    <w:abstractNumId w:val="4"/>
  </w:num>
  <w:num w:numId="14">
    <w:abstractNumId w:val="2"/>
  </w:num>
  <w:num w:numId="15">
    <w:abstractNumId w:val="10"/>
  </w:num>
  <w:num w:numId="16">
    <w:abstractNumId w:val="6"/>
  </w:num>
  <w:num w:numId="17">
    <w:abstractNumId w:val="9"/>
  </w:num>
  <w:num w:numId="18">
    <w:abstractNumId w:val="5"/>
  </w:num>
  <w:num w:numId="19">
    <w:abstractNumId w:val="11"/>
  </w:num>
  <w:num w:numId="20">
    <w:abstractNumId w:val="3"/>
  </w:num>
  <w:num w:numId="21">
    <w:abstractNumId w:val="8"/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411E"/>
    <w:rsid w:val="000178F2"/>
    <w:rsid w:val="00032D63"/>
    <w:rsid w:val="000461E1"/>
    <w:rsid w:val="00066A7E"/>
    <w:rsid w:val="000A6B4C"/>
    <w:rsid w:val="000D0093"/>
    <w:rsid w:val="000D3BB1"/>
    <w:rsid w:val="00116CC6"/>
    <w:rsid w:val="00147603"/>
    <w:rsid w:val="0017027F"/>
    <w:rsid w:val="0017650F"/>
    <w:rsid w:val="00185A65"/>
    <w:rsid w:val="001862D2"/>
    <w:rsid w:val="001E6CBE"/>
    <w:rsid w:val="001E79F6"/>
    <w:rsid w:val="002434AC"/>
    <w:rsid w:val="002A125D"/>
    <w:rsid w:val="002B10AA"/>
    <w:rsid w:val="002B35A5"/>
    <w:rsid w:val="002B4B61"/>
    <w:rsid w:val="00302C81"/>
    <w:rsid w:val="003702CB"/>
    <w:rsid w:val="00370F90"/>
    <w:rsid w:val="00373501"/>
    <w:rsid w:val="003760C7"/>
    <w:rsid w:val="0039389D"/>
    <w:rsid w:val="003C06D2"/>
    <w:rsid w:val="003C4F5D"/>
    <w:rsid w:val="003E75B0"/>
    <w:rsid w:val="003F411E"/>
    <w:rsid w:val="0041210E"/>
    <w:rsid w:val="00413544"/>
    <w:rsid w:val="0044033E"/>
    <w:rsid w:val="00451DAE"/>
    <w:rsid w:val="00492623"/>
    <w:rsid w:val="00530B34"/>
    <w:rsid w:val="0053513E"/>
    <w:rsid w:val="00537815"/>
    <w:rsid w:val="005A3F36"/>
    <w:rsid w:val="005F2634"/>
    <w:rsid w:val="00673B08"/>
    <w:rsid w:val="006835FC"/>
    <w:rsid w:val="00750632"/>
    <w:rsid w:val="00773CF0"/>
    <w:rsid w:val="00773D6C"/>
    <w:rsid w:val="007B76FB"/>
    <w:rsid w:val="007C122C"/>
    <w:rsid w:val="008009DD"/>
    <w:rsid w:val="00806A09"/>
    <w:rsid w:val="00822B5C"/>
    <w:rsid w:val="0085225F"/>
    <w:rsid w:val="00866354"/>
    <w:rsid w:val="0087073C"/>
    <w:rsid w:val="008A1271"/>
    <w:rsid w:val="008F217F"/>
    <w:rsid w:val="00907C91"/>
    <w:rsid w:val="009300A0"/>
    <w:rsid w:val="00984E74"/>
    <w:rsid w:val="009B4602"/>
    <w:rsid w:val="009D6BFC"/>
    <w:rsid w:val="009F607F"/>
    <w:rsid w:val="00A03B97"/>
    <w:rsid w:val="00A33F78"/>
    <w:rsid w:val="00A37737"/>
    <w:rsid w:val="00A60BC9"/>
    <w:rsid w:val="00A86370"/>
    <w:rsid w:val="00B03D3A"/>
    <w:rsid w:val="00B63128"/>
    <w:rsid w:val="00B90BC6"/>
    <w:rsid w:val="00BA121A"/>
    <w:rsid w:val="00BA1BD5"/>
    <w:rsid w:val="00BD1756"/>
    <w:rsid w:val="00C00495"/>
    <w:rsid w:val="00C456BD"/>
    <w:rsid w:val="00C63D8F"/>
    <w:rsid w:val="00C746BD"/>
    <w:rsid w:val="00CA35B3"/>
    <w:rsid w:val="00CC789C"/>
    <w:rsid w:val="00CD58AF"/>
    <w:rsid w:val="00CE5394"/>
    <w:rsid w:val="00D00706"/>
    <w:rsid w:val="00D02A4C"/>
    <w:rsid w:val="00D3127B"/>
    <w:rsid w:val="00D60855"/>
    <w:rsid w:val="00D6545E"/>
    <w:rsid w:val="00D840C4"/>
    <w:rsid w:val="00D92B27"/>
    <w:rsid w:val="00DA63C4"/>
    <w:rsid w:val="00DA7748"/>
    <w:rsid w:val="00DC4710"/>
    <w:rsid w:val="00DD0485"/>
    <w:rsid w:val="00DD1D79"/>
    <w:rsid w:val="00DE602B"/>
    <w:rsid w:val="00E66304"/>
    <w:rsid w:val="00E967E9"/>
    <w:rsid w:val="00EA1A71"/>
    <w:rsid w:val="00EA4957"/>
    <w:rsid w:val="00ED3EA2"/>
    <w:rsid w:val="00EE5979"/>
    <w:rsid w:val="00F05375"/>
    <w:rsid w:val="00F5618F"/>
    <w:rsid w:val="00F64252"/>
    <w:rsid w:val="00F93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F3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411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F411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F411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411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F4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411E"/>
    <w:rPr>
      <w:rFonts w:ascii="Tahoma" w:hAnsi="Tahoma" w:cs="Tahoma"/>
      <w:sz w:val="16"/>
      <w:szCs w:val="16"/>
    </w:rPr>
  </w:style>
  <w:style w:type="paragraph" w:customStyle="1" w:styleId="Hlavikaadresa">
    <w:name w:val="Hlavička adresa"/>
    <w:basedOn w:val="Normal"/>
    <w:uiPriority w:val="99"/>
    <w:rsid w:val="003F411E"/>
    <w:pPr>
      <w:widowControl w:val="0"/>
      <w:jc w:val="both"/>
    </w:pPr>
    <w:rPr>
      <w:sz w:val="20"/>
      <w:szCs w:val="20"/>
    </w:rPr>
  </w:style>
  <w:style w:type="paragraph" w:styleId="ListNumber">
    <w:name w:val="List Number"/>
    <w:basedOn w:val="Normal"/>
    <w:uiPriority w:val="99"/>
    <w:rsid w:val="00CD58AF"/>
    <w:pPr>
      <w:numPr>
        <w:numId w:val="1"/>
      </w:numPr>
      <w:tabs>
        <w:tab w:val="clear" w:pos="360"/>
      </w:tabs>
      <w:spacing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Number2">
    <w:name w:val="List Number 2"/>
    <w:basedOn w:val="Normal"/>
    <w:uiPriority w:val="99"/>
    <w:rsid w:val="00CD58AF"/>
    <w:pPr>
      <w:numPr>
        <w:numId w:val="2"/>
      </w:numPr>
      <w:spacing w:after="200" w:line="276" w:lineRule="auto"/>
      <w:ind w:left="643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302C8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s.wikipedia.org/wiki/Soubor:Marie-Th&#233;r&#232;se_d'Autriche_(1717-1780),_atelier_d'Anton_von_Maron.jp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ikimedia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595</Words>
  <Characters>3513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Počátky českého státu</dc:title>
  <dc:subject/>
  <dc:creator>lachnitova</dc:creator>
  <cp:keywords/>
  <dc:description/>
  <cp:lastModifiedBy>Hanka</cp:lastModifiedBy>
  <cp:revision>8</cp:revision>
  <cp:lastPrinted>2012-11-12T08:36:00Z</cp:lastPrinted>
  <dcterms:created xsi:type="dcterms:W3CDTF">2013-10-21T17:47:00Z</dcterms:created>
  <dcterms:modified xsi:type="dcterms:W3CDTF">2013-11-19T15:18:00Z</dcterms:modified>
</cp:coreProperties>
</file>