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A" w:rsidRPr="001C5EAA" w:rsidRDefault="001C5EAA" w:rsidP="001C5EAA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LES RÉGIONS FRANÇAISES - corrigé</w:t>
      </w:r>
    </w:p>
    <w:p w:rsidR="001C5EAA" w:rsidRDefault="001C5EAA" w:rsidP="001C5EAA">
      <w:pPr>
        <w:spacing w:after="0"/>
        <w:rPr>
          <w:b/>
          <w:sz w:val="20"/>
          <w:szCs w:val="20"/>
        </w:rPr>
      </w:pPr>
    </w:p>
    <w:p w:rsidR="001C5EAA" w:rsidRPr="001F2556" w:rsidRDefault="001C5EAA" w:rsidP="001C5EAA">
      <w:pPr>
        <w:spacing w:after="0"/>
        <w:rPr>
          <w:b/>
          <w:sz w:val="20"/>
          <w:szCs w:val="20"/>
        </w:rPr>
      </w:pPr>
      <w:r w:rsidRPr="001F2556">
        <w:rPr>
          <w:b/>
          <w:sz w:val="20"/>
          <w:szCs w:val="20"/>
        </w:rPr>
        <w:t>2) Complétez les informations demandées dans le tableau ci-dessous :</w:t>
      </w:r>
    </w:p>
    <w:p w:rsidR="001C5EAA" w:rsidRDefault="001C5EAA" w:rsidP="001C5EAA">
      <w:pPr>
        <w:spacing w:after="0"/>
        <w:rPr>
          <w:sz w:val="20"/>
          <w:szCs w:val="20"/>
        </w:rPr>
      </w:pPr>
    </w:p>
    <w:tbl>
      <w:tblPr>
        <w:tblStyle w:val="Mkatabulky"/>
        <w:tblW w:w="10491" w:type="dxa"/>
        <w:tblInd w:w="-318" w:type="dxa"/>
        <w:tblLayout w:type="fixed"/>
        <w:tblLook w:val="04A0"/>
      </w:tblPr>
      <w:tblGrid>
        <w:gridCol w:w="1277"/>
        <w:gridCol w:w="1276"/>
        <w:gridCol w:w="1701"/>
        <w:gridCol w:w="2693"/>
        <w:gridCol w:w="1984"/>
        <w:gridCol w:w="1560"/>
      </w:tblGrid>
      <w:tr w:rsidR="001C5EAA" w:rsidTr="00014B7A">
        <w:tc>
          <w:tcPr>
            <w:tcW w:w="1277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Régions</w:t>
            </w:r>
          </w:p>
        </w:tc>
        <w:tc>
          <w:tcPr>
            <w:tcW w:w="1276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Capitale régionale</w:t>
            </w:r>
          </w:p>
        </w:tc>
        <w:tc>
          <w:tcPr>
            <w:tcW w:w="1701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Géographie</w:t>
            </w:r>
          </w:p>
        </w:tc>
        <w:tc>
          <w:tcPr>
            <w:tcW w:w="2693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Économie</w:t>
            </w:r>
          </w:p>
        </w:tc>
        <w:tc>
          <w:tcPr>
            <w:tcW w:w="1984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Curiosités touristiques</w:t>
            </w:r>
          </w:p>
        </w:tc>
        <w:tc>
          <w:tcPr>
            <w:tcW w:w="1560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Gastronomie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 w:rsidRPr="00183915">
              <w:rPr>
                <w:b/>
                <w:sz w:val="20"/>
                <w:szCs w:val="20"/>
              </w:rPr>
              <w:t>Picardie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Amiens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Beaucoup de plaines - région agricole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Industrie de verre, agroalimentaire, tourisme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Cathédrale Notre-Dame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Crème Chantilly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Nord-Pas-De-Calais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Lille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Carrefour de l´Europe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Pêche, poissons, ind. textile, élevage, céréales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Bière, flamiche (tarte salée)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Champagne-Ardenne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Châlons-en-Champagne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Région de passage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Viticulture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Cathédrale de Reims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Vins, champagne, céréales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Alsace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Strasbourg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Région frontalière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Viticulture, tabac, i. automobile, textile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Strasbourg - Parlement européen...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Choucroute alsacienne, kouglof, riesling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Lorraine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Metz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Région frontalière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Lait, céréales, élevage, bois, métallurgie, i. automobile, cristalleries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Quiche lorraine, munster, tarte aux mirabelles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Bourgogne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Dijon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Paysages variés, vignobles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i. agroalimentaire - vins, moutarde, boeuf du Carolais, i. chimique...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L´H</w:t>
            </w:r>
            <w:r w:rsidRPr="00B81FCF">
              <w:rPr>
                <w:rFonts w:ascii="Calibri" w:hAnsi="Calibri"/>
                <w:color w:val="FF0000"/>
                <w:sz w:val="20"/>
                <w:szCs w:val="20"/>
              </w:rPr>
              <w:t>ô</w:t>
            </w:r>
            <w:r w:rsidRPr="00B81FCF">
              <w:rPr>
                <w:color w:val="FF0000"/>
                <w:sz w:val="20"/>
                <w:szCs w:val="20"/>
              </w:rPr>
              <w:t>tel-Dieu à Beaune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Boeuf bourguignon, moutarde de Dijon, Kir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Franche-Comté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Besançon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Horlogerie, i. mécanique, automobile, agroalimantaire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Saline royale d´Arc-et-Senans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comté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Normandie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B81FCF">
              <w:rPr>
                <w:color w:val="FF0000"/>
                <w:sz w:val="18"/>
                <w:szCs w:val="18"/>
              </w:rPr>
              <w:t>Haute-Normandie - Rouen</w:t>
            </w:r>
          </w:p>
          <w:p w:rsidR="001C5EAA" w:rsidRPr="00B81FCF" w:rsidRDefault="001C5EAA" w:rsidP="00014B7A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B81FCF">
              <w:rPr>
                <w:color w:val="FF0000"/>
                <w:sz w:val="18"/>
                <w:szCs w:val="18"/>
              </w:rPr>
              <w:t>Basse-Normandie- Caen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Paysages variés - c</w:t>
            </w:r>
            <w:r w:rsidRPr="00B81FCF">
              <w:rPr>
                <w:rFonts w:ascii="Calibri" w:hAnsi="Calibri"/>
                <w:color w:val="FF0000"/>
                <w:sz w:val="20"/>
                <w:szCs w:val="20"/>
              </w:rPr>
              <w:t>ô</w:t>
            </w:r>
            <w:r w:rsidRPr="00B81FCF">
              <w:rPr>
                <w:color w:val="FF0000"/>
                <w:sz w:val="20"/>
                <w:szCs w:val="20"/>
              </w:rPr>
              <w:t>tes, collines, bocages, forêts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Bovin et produits laitiers, fruits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Giverny, cathédrale de Rouen, Honfleur, Mont-Saint-Michel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Camembert, livarot, coquilles st.-hacques, calvados, cidre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Bretagne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Rennes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Région maritime le plus à l´est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Agriculture - bovins, porcs, maïs, orge, pêche, tourisme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Saint-Malo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Crêpes, cidre, poissons...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Pr="00183915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Orléans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Loire, plaines, forêts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Agriculture, i. de caoutchouc, informatique, armement, aérospatiale, automobile, cosmétique, constr. navale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Amboise, cathédrale de Chartres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Fromages de chèvres, vins, escargots, tarte Tatin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Default="001C5EAA" w:rsidP="0001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Pays de la Loire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Nantes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Loire, c</w:t>
            </w:r>
            <w:r w:rsidRPr="00B81FCF">
              <w:rPr>
                <w:rFonts w:ascii="Calibri" w:hAnsi="Calibri"/>
                <w:color w:val="FF0000"/>
                <w:sz w:val="20"/>
                <w:szCs w:val="20"/>
              </w:rPr>
              <w:t>ô</w:t>
            </w:r>
            <w:r w:rsidRPr="00B81FCF">
              <w:rPr>
                <w:color w:val="FF0000"/>
                <w:sz w:val="20"/>
                <w:szCs w:val="20"/>
              </w:rPr>
              <w:t>tes</w:t>
            </w: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Agriculture, i. de caoutchouc, informatique, armement, aérospatiale, automobile, cosmétique, constr. navale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Châteaux de la Loire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Fromages de chèvres, vins, escargots, tarte Tatin</w:t>
            </w:r>
          </w:p>
        </w:tc>
      </w:tr>
      <w:tr w:rsidR="001C5EAA" w:rsidRPr="00B81FCF" w:rsidTr="00014B7A">
        <w:tc>
          <w:tcPr>
            <w:tcW w:w="1277" w:type="dxa"/>
          </w:tcPr>
          <w:p w:rsidR="001C5EAA" w:rsidRDefault="001C5EAA" w:rsidP="00014B7A">
            <w:pPr>
              <w:spacing w:line="72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Île-de-France</w:t>
            </w:r>
          </w:p>
        </w:tc>
        <w:tc>
          <w:tcPr>
            <w:tcW w:w="1276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Paris</w:t>
            </w:r>
          </w:p>
        </w:tc>
        <w:tc>
          <w:tcPr>
            <w:tcW w:w="1701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Industries différentes, p. ex. i. de luxe, aliment. ....</w:t>
            </w:r>
          </w:p>
        </w:tc>
        <w:tc>
          <w:tcPr>
            <w:tcW w:w="1984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Monuments de Paris</w:t>
            </w:r>
          </w:p>
        </w:tc>
        <w:tc>
          <w:tcPr>
            <w:tcW w:w="1560" w:type="dxa"/>
          </w:tcPr>
          <w:p w:rsidR="001C5EAA" w:rsidRPr="00B81FCF" w:rsidRDefault="001C5EAA" w:rsidP="00014B7A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B81FCF">
              <w:rPr>
                <w:color w:val="FF0000"/>
                <w:sz w:val="20"/>
                <w:szCs w:val="20"/>
              </w:rPr>
              <w:t>Cuisine du monde entier</w:t>
            </w:r>
          </w:p>
        </w:tc>
      </w:tr>
    </w:tbl>
    <w:p w:rsidR="001C5EAA" w:rsidRPr="008E127F" w:rsidRDefault="001C5EAA" w:rsidP="001C5EAA">
      <w:pPr>
        <w:spacing w:after="0" w:line="720" w:lineRule="auto"/>
        <w:rPr>
          <w:color w:val="FF0000"/>
          <w:sz w:val="20"/>
          <w:szCs w:val="20"/>
        </w:rPr>
      </w:pPr>
    </w:p>
    <w:p w:rsidR="001C5EAA" w:rsidRDefault="001C5EAA" w:rsidP="001C5EAA">
      <w:pPr>
        <w:spacing w:after="0"/>
        <w:rPr>
          <w:sz w:val="20"/>
          <w:szCs w:val="20"/>
        </w:rPr>
      </w:pPr>
    </w:p>
    <w:p w:rsidR="00684C23" w:rsidRDefault="00684C23"/>
    <w:sectPr w:rsidR="00684C23" w:rsidSect="0068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1C5EAA"/>
    <w:rsid w:val="00101F8E"/>
    <w:rsid w:val="001C5EAA"/>
    <w:rsid w:val="00684C23"/>
    <w:rsid w:val="009A12FE"/>
    <w:rsid w:val="00A95188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EAA"/>
    <w:rPr>
      <w:rFonts w:asciiTheme="majorHAnsi" w:hAnsiTheme="majorHAnsi" w:cstheme="majorBidi"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5EA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2020-09-20T14:05:00Z</dcterms:created>
  <dcterms:modified xsi:type="dcterms:W3CDTF">2020-09-20T14:05:00Z</dcterms:modified>
</cp:coreProperties>
</file>